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E4030" w14:textId="77777777" w:rsidR="00333B05" w:rsidRDefault="00333B05" w:rsidP="00333B05">
      <w:pPr>
        <w:pStyle w:val="BodyText"/>
        <w:rPr>
          <w:rFonts w:ascii="Times New Roman"/>
          <w:sz w:val="20"/>
        </w:rPr>
      </w:pPr>
      <w:r>
        <w:rPr>
          <w:rFonts w:ascii="Times New Roman"/>
          <w:noProof/>
          <w:sz w:val="20"/>
        </w:rPr>
        <w:drawing>
          <wp:anchor distT="0" distB="0" distL="114300" distR="114300" simplePos="0" relativeHeight="251660288" behindDoc="0" locked="0" layoutInCell="1" allowOverlap="1" wp14:anchorId="51A1699F" wp14:editId="20397A1C">
            <wp:simplePos x="0" y="0"/>
            <wp:positionH relativeFrom="column">
              <wp:posOffset>4262120</wp:posOffset>
            </wp:positionH>
            <wp:positionV relativeFrom="paragraph">
              <wp:posOffset>-368300</wp:posOffset>
            </wp:positionV>
            <wp:extent cx="690563" cy="688265"/>
            <wp:effectExtent l="0" t="0" r="0" b="0"/>
            <wp:wrapNone/>
            <wp:docPr id="788096499" name="Picture 3"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096499" name="Picture 3" descr="A picture containing calenda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0563" cy="6882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noProof/>
          <w:sz w:val="20"/>
          <w14:ligatures w14:val="standardContextual"/>
        </w:rPr>
        <mc:AlternateContent>
          <mc:Choice Requires="wpg">
            <w:drawing>
              <wp:anchor distT="0" distB="0" distL="114300" distR="114300" simplePos="0" relativeHeight="251659264" behindDoc="0" locked="0" layoutInCell="1" allowOverlap="1" wp14:anchorId="046A9858" wp14:editId="08630E1C">
                <wp:simplePos x="0" y="0"/>
                <wp:positionH relativeFrom="margin">
                  <wp:align>center</wp:align>
                </wp:positionH>
                <wp:positionV relativeFrom="paragraph">
                  <wp:posOffset>-402327</wp:posOffset>
                </wp:positionV>
                <wp:extent cx="6337300" cy="1299845"/>
                <wp:effectExtent l="0" t="0" r="25400" b="1460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7300" cy="1299845"/>
                          <a:chOff x="-15213" y="-150253"/>
                          <a:chExt cx="6067425" cy="1300415"/>
                        </a:xfrm>
                      </wpg:grpSpPr>
                      <wps:wsp>
                        <wps:cNvPr id="307" name="Text Box 2"/>
                        <wps:cNvSpPr txBox="1">
                          <a:spLocks noChangeArrowheads="1"/>
                        </wps:cNvSpPr>
                        <wps:spPr bwMode="auto">
                          <a:xfrm>
                            <a:off x="-15213" y="-150253"/>
                            <a:ext cx="6067425" cy="735965"/>
                          </a:xfrm>
                          <a:prstGeom prst="rect">
                            <a:avLst/>
                          </a:prstGeom>
                          <a:solidFill>
                            <a:schemeClr val="accent3">
                              <a:lumMod val="50000"/>
                            </a:schemeClr>
                          </a:solidFill>
                          <a:ln w="9525">
                            <a:solidFill>
                              <a:srgbClr val="000000"/>
                            </a:solidFill>
                            <a:miter lim="800000"/>
                            <a:headEnd/>
                            <a:tailEnd/>
                          </a:ln>
                        </wps:spPr>
                        <wps:txbx>
                          <w:txbxContent>
                            <w:p w14:paraId="31E60C97" w14:textId="77777777" w:rsidR="00333B05" w:rsidRPr="002B5BDC" w:rsidRDefault="00333B05" w:rsidP="00333B05">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wps:txbx>
                        <wps:bodyPr rot="0" vert="horz" wrap="square" lIns="91440" tIns="45720" rIns="91440" bIns="45720" anchor="t" anchorCtr="0">
                          <a:noAutofit/>
                        </wps:bodyPr>
                      </wps:wsp>
                      <wps:wsp>
                        <wps:cNvPr id="145432" name="Text Box 24"/>
                        <wps:cNvSpPr txBox="1">
                          <a:spLocks noChangeArrowheads="1"/>
                        </wps:cNvSpPr>
                        <wps:spPr bwMode="auto">
                          <a:xfrm>
                            <a:off x="4963503" y="-101147"/>
                            <a:ext cx="1028957" cy="648854"/>
                          </a:xfrm>
                          <a:prstGeom prst="rect">
                            <a:avLst/>
                          </a:prstGeom>
                          <a:noFill/>
                          <a:ln w="9525">
                            <a:noFill/>
                            <a:miter lim="800000"/>
                            <a:headEnd/>
                            <a:tailEnd/>
                          </a:ln>
                          <a:effectLst/>
                        </wps:spPr>
                        <wps:txbx>
                          <w:txbxContent>
                            <w:p w14:paraId="306C2153" w14:textId="77777777" w:rsidR="00333B05" w:rsidRPr="007025C2" w:rsidRDefault="00333B05" w:rsidP="00333B05">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wps:txbx>
                        <wps:bodyPr wrap="square">
                          <a:noAutofit/>
                        </wps:bodyPr>
                      </wps:wsp>
                      <wps:wsp>
                        <wps:cNvPr id="2" name="Text Box 2"/>
                        <wps:cNvSpPr txBox="1">
                          <a:spLocks noChangeArrowheads="1"/>
                        </wps:cNvSpPr>
                        <wps:spPr bwMode="auto">
                          <a:xfrm>
                            <a:off x="-15213" y="648432"/>
                            <a:ext cx="6067425" cy="501730"/>
                          </a:xfrm>
                          <a:prstGeom prst="rect">
                            <a:avLst/>
                          </a:prstGeom>
                          <a:solidFill>
                            <a:schemeClr val="accent3">
                              <a:lumMod val="50000"/>
                            </a:schemeClr>
                          </a:solidFill>
                          <a:ln w="9525">
                            <a:solidFill>
                              <a:srgbClr val="000000"/>
                            </a:solidFill>
                            <a:miter lim="800000"/>
                            <a:headEnd/>
                            <a:tailEnd/>
                          </a:ln>
                        </wps:spPr>
                        <wps:txbx>
                          <w:txbxContent>
                            <w:p w14:paraId="2AD1E316" w14:textId="77777777" w:rsidR="00333B05" w:rsidRPr="00862C2E" w:rsidRDefault="00333B05" w:rsidP="00333B05">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101987C" w14:textId="77777777" w:rsidR="00333B05" w:rsidRPr="006F4B2C" w:rsidRDefault="00333B05" w:rsidP="00333B05">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543B08D" w14:textId="77777777" w:rsidR="00333B05" w:rsidRPr="006F4B2C" w:rsidRDefault="00333B05" w:rsidP="00333B05">
                              <w:pPr>
                                <w:spacing w:before="60" w:after="60"/>
                                <w:jc w:val="center"/>
                                <w:rPr>
                                  <w:rFonts w:ascii="Viner Hand ITC" w:hAnsi="Viner Hand ITC"/>
                                  <w:color w:val="FFFFFF"/>
                                  <w:sz w:val="20"/>
                                  <w:szCs w:val="20"/>
                                </w:rPr>
                              </w:pPr>
                            </w:p>
                            <w:p w14:paraId="50D8F374" w14:textId="77777777" w:rsidR="00333B05" w:rsidRPr="006F4B2C" w:rsidRDefault="00333B05" w:rsidP="00333B05">
                              <w:pPr>
                                <w:spacing w:before="60" w:after="60"/>
                                <w:rPr>
                                  <w:rFonts w:ascii="Viner Hand ITC" w:hAnsi="Viner Hand ITC"/>
                                  <w:color w:val="FFFFFF"/>
                                  <w:sz w:val="44"/>
                                  <w:szCs w:val="44"/>
                                </w:rPr>
                              </w:pP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46A9858" id="Group 2" o:spid="_x0000_s1026" style="position:absolute;margin-left:0;margin-top:-31.7pt;width:499pt;height:102.35pt;z-index:251659264;mso-position-horizontal:center;mso-position-horizontal-relative:margin;mso-width-relative:margin;mso-height-relative:margin" coordorigin="-152,-1502" coordsize="6067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sddNgMAAMYKAAAOAAAAZHJzL2Uyb0RvYy54bWzcVmtv2yAU/T5p/wHxvfU7D6tO1fWlSd1W&#10;qd0PIBg/NBs8ILG7X78LThwn2aQp09Zp/mCBgcu55x6Oubjs6gqtmVSl4An2zl2MGKciLXme4M/P&#10;d2czjJQmPCWV4CzBL0zhy8XbNxdtEzNfFKJKmUQQhKu4bRJcaN3EjqNowWqizkXDOAxmQtZEQ1fm&#10;TipJC9HryvFdd+K0QqaNFJQpBV9v+kG8sPGzjFH9KcsU06hKMGDT9i3te2nezuKCxLkkTVHSDQxy&#10;AoqalBw2HULdEE3QSpZHoeqSSqFEps+pqB2RZSVlNgfIxnMPsrmXYtXYXPK4zZuBJqD2gKeTw9KP&#10;63vZPDWPskcPzQdBvyjgxWmbPB6Pm36+m9xlsjaLIAnUWUZfBkZZpxGFj5MgmAYuEE9hzPPn81kY&#10;9ZzTAgpj1p15ke8FGMEEaLp+FGwn3G6DuJNp6EebIBAu9GwQh8Q9Bot0QNY2ICW1Y0v9HltPBWmY&#10;LYIybDxKVKYJDtwpRpzUIOlnk+w70SHfADe7wzTDKNIdfIa8rTJUTyzi4rogPGdXUoq2YCQFfJ5Z&#10;CVkMS/s4ygRZth9ECtuQlRY20AHvP+NvKMGYvWkQzSf75JG4kUrfM1Ej00iwhENjNyLrB6UNsN0U&#10;U28lqjK9K6vKdsxBZdeVRGsCR4xQyrgO7PJqVQPy/nvkwmOThPXbJTbyXrSKozbB8wiKfbyTzJfD&#10;PibcLuAYUF1qMJSqrBM8GyaR2BB9y1PIhsSalFXfhswqvmHekN3Trrtlt6nkUqQvUAMpeuMAo4NG&#10;IeQ3jFowjQSrrysiGUbVew51nHthaFzGdsJo6kNHjkeW4xHCKYRKsMaob15r60wGIxdXUO+stPwb&#10;YfRINlhB3j3UP65zL4zCwD+WevgqWg/nkyByt2bhel44NThIvBW75/qzeQRH0/jNJJzNIgt0cIqd&#10;kn9R7FwYpds9DsQ5GjlFc4DZ/p42R8yUeF+B1masMezKvy+6f0knP5DIqyhk5IZQfiPdPX1MxmYY&#10;uR78nMyE0/WxZ1+Ds/1nZmilOPzd/oonUi1Pc0V7F4DLki3q5mJnbmPjvnXR3fVz8R0AAP//AwBQ&#10;SwMEFAAGAAgAAAAhALpfFCjfAAAACAEAAA8AAABkcnMvZG93bnJldi54bWxMj0FrwkAQhe+F/odl&#10;hN50k8aKxmxEpO1JCtVC6W3NjkkwOxuyaxL/faenepz3Hm++l21G24geO187UhDPIhBIhTM1lQq+&#10;jm/TJQgfNBndOEIFN/SwyR8fMp0aN9An9odQCi4hn2oFVQhtKqUvKrTaz1yLxN7ZdVYHPrtSmk4P&#10;XG4b+RxFC2l1Tfyh0i3uKiwuh6tV8D7oYZvEr/3+ct7dfo4vH9/7GJV6mozbNYiAY/gPwx8+o0PO&#10;TCd3JeNFo4CHBAXTRTIHwfZqtWTlxLl5nIDMM3k/IP8FAAD//wMAUEsBAi0AFAAGAAgAAAAhALaD&#10;OJL+AAAA4QEAABMAAAAAAAAAAAAAAAAAAAAAAFtDb250ZW50X1R5cGVzXS54bWxQSwECLQAUAAYA&#10;CAAAACEAOP0h/9YAAACUAQAACwAAAAAAAAAAAAAAAAAvAQAAX3JlbHMvLnJlbHNQSwECLQAUAAYA&#10;CAAAACEAh1LHXTYDAADGCgAADgAAAAAAAAAAAAAAAAAuAgAAZHJzL2Uyb0RvYy54bWxQSwECLQAU&#10;AAYACAAAACEAul8UKN8AAAAIAQAADwAAAAAAAAAAAAAAAACQBQAAZHJzL2Rvd25yZXYueG1sUEsF&#10;BgAAAAAEAAQA8wAAAJwGAAAAAA==&#10;">
                <v:shapetype id="_x0000_t202" coordsize="21600,21600" o:spt="202" path="m,l,21600r21600,l21600,xe">
                  <v:stroke joinstyle="miter"/>
                  <v:path gradientshapeok="t" o:connecttype="rect"/>
                </v:shapetype>
                <v:shape id="Text Box 2" o:spid="_x0000_s1027" type="#_x0000_t202" style="position:absolute;left:-152;top:-1502;width:60674;height:7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DvWvwAAANwAAAAPAAAAZHJzL2Rvd25yZXYueG1sRI/NCsIw&#10;EITvgu8QVvCmqYo/VKOIIKg3qx68Lc3aFptNaaLWtzeC4HGYmW+YxaoxpXhS7QrLCgb9CARxanXB&#10;mYLzadubgXAeWWNpmRS8ycFq2W4tMNb2xUd6Jj4TAcIuRgW591UspUtzMuj6tiIO3s3WBn2QdSZ1&#10;ja8AN6UcRtFEGiw4LORY0San9J48jAK52V/JXqtEl/f1ZXqQ6Mc8UarbadZzEJ4a/w//2jutYBRN&#10;4XsmHAG5/AAAAP//AwBQSwECLQAUAAYACAAAACEA2+H2y+4AAACFAQAAEwAAAAAAAAAAAAAAAAAA&#10;AAAAW0NvbnRlbnRfVHlwZXNdLnhtbFBLAQItABQABgAIAAAAIQBa9CxbvwAAABUBAAALAAAAAAAA&#10;AAAAAAAAAB8BAABfcmVscy8ucmVsc1BLAQItABQABgAIAAAAIQA5MDvWvwAAANwAAAAPAAAAAAAA&#10;AAAAAAAAAAcCAABkcnMvZG93bnJldi54bWxQSwUGAAAAAAMAAwC3AAAA8wIAAAAA&#10;" fillcolor="#0c3511 [1606]">
                  <v:textbox>
                    <w:txbxContent>
                      <w:p w14:paraId="31E60C97" w14:textId="77777777" w:rsidR="00333B05" w:rsidRPr="002B5BDC" w:rsidRDefault="00333B05" w:rsidP="00333B05">
                        <w:pPr>
                          <w:spacing w:before="240" w:after="120"/>
                          <w:rPr>
                            <w:rFonts w:ascii="Abadi" w:hAnsi="Abadi"/>
                            <w:color w:val="FFFFFF"/>
                            <w:sz w:val="44"/>
                            <w:szCs w:val="44"/>
                          </w:rPr>
                        </w:pPr>
                        <w:r>
                          <w:rPr>
                            <w:rFonts w:ascii="Abadi" w:hAnsi="Abadi"/>
                            <w:color w:val="FFFFFF"/>
                            <w:sz w:val="44"/>
                            <w:szCs w:val="44"/>
                          </w:rPr>
                          <w:t xml:space="preserve">  </w:t>
                        </w:r>
                        <w:r w:rsidRPr="002B5BDC">
                          <w:rPr>
                            <w:rFonts w:ascii="Abadi" w:hAnsi="Abadi"/>
                            <w:color w:val="FFFFFF"/>
                            <w:sz w:val="44"/>
                            <w:szCs w:val="44"/>
                          </w:rPr>
                          <w:t>Governor’s Roadless Commission</w:t>
                        </w:r>
                      </w:p>
                    </w:txbxContent>
                  </v:textbox>
                </v:shape>
                <v:shape id="Text Box 24" o:spid="_x0000_s1028" type="#_x0000_t202" style="position:absolute;left:49635;top:-1011;width:10289;height:6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03ZwgAAAN8AAAAPAAAAZHJzL2Rvd25yZXYueG1sRE9ba8Iw&#10;FH4f7D+EM/BNk2kVrUYZG8KeHF7Bt0NzbIvNSWmi7f69GQh7/Pjui1VnK3GnxpeONbwPFAjizJmS&#10;cw2H/bo/BeEDssHKMWn4JQ+r5evLAlPjWt7SfRdyEUPYp6ihCKFOpfRZQRb9wNXEkbu4xmKIsMml&#10;abCN4baSQ6Um0mLJsaHAmj4Lyq67m9Vw3FzOp0T95F92XLeuU5LtTGrde+s+5iACdeFf/HR/mzg/&#10;GSejIfz9iQDk8gEAAP//AwBQSwECLQAUAAYACAAAACEA2+H2y+4AAACFAQAAEwAAAAAAAAAAAAAA&#10;AAAAAAAAW0NvbnRlbnRfVHlwZXNdLnhtbFBLAQItABQABgAIAAAAIQBa9CxbvwAAABUBAAALAAAA&#10;AAAAAAAAAAAAAB8BAABfcmVscy8ucmVsc1BLAQItABQABgAIAAAAIQDo003ZwgAAAN8AAAAPAAAA&#10;AAAAAAAAAAAAAAcCAABkcnMvZG93bnJldi54bWxQSwUGAAAAAAMAAwC3AAAA9gIAAAAA&#10;" filled="f" stroked="f">
                  <v:textbox>
                    <w:txbxContent>
                      <w:p w14:paraId="306C2153" w14:textId="77777777" w:rsidR="00333B05" w:rsidRPr="007025C2" w:rsidRDefault="00333B05" w:rsidP="00333B05">
                        <w:pPr>
                          <w:pStyle w:val="NormalWeb"/>
                          <w:spacing w:before="120" w:after="0"/>
                          <w:jc w:val="center"/>
                          <w:textAlignment w:val="baseline"/>
                          <w:rPr>
                            <w:rFonts w:ascii="Abadi" w:hAnsi="Abadi"/>
                            <w:color w:val="000000" w:themeColor="text1"/>
                            <w:sz w:val="22"/>
                            <w:szCs w:val="23"/>
                          </w:rPr>
                        </w:pPr>
                        <w:r w:rsidRPr="007025C2">
                          <w:rPr>
                            <w:rFonts w:ascii="Abadi" w:hAnsi="Abadi"/>
                            <w:color w:val="000000" w:themeColor="text1"/>
                            <w:kern w:val="24"/>
                            <w:sz w:val="22"/>
                            <w:szCs w:val="23"/>
                          </w:rPr>
                          <w:t>Idaho Roadless Rule</w:t>
                        </w:r>
                      </w:p>
                    </w:txbxContent>
                  </v:textbox>
                </v:shape>
                <v:shape id="Text Box 2" o:spid="_x0000_s1029" type="#_x0000_t202" style="position:absolute;left:-152;top:6484;width:60674;height:50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uIzxQAAANoAAAAPAAAAZHJzL2Rvd25yZXYueG1sRI/RasJA&#10;FETfhf7Dcgu+FN00tdamboIEqkKhUO0HXLLXJDR7N2Q3Mf69KxR8HGbmDLPORtOIgTpXW1bwPI9A&#10;EBdW11wq+D1+zlYgnEfW2FgmBRdykKUPkzUm2p75h4aDL0WAsEtQQeV9m0jpiooMurltiYN3sp1B&#10;H2RXSt3hOcBNI+MoWkqDNYeFClvKKyr+Dr1R8NRfyuPLNm/eT6+77bD6/lrk/k2p6eO4+QDhafT3&#10;8H97rxXEcLsSboBMrwAAAP//AwBQSwECLQAUAAYACAAAACEA2+H2y+4AAACFAQAAEwAAAAAAAAAA&#10;AAAAAAAAAAAAW0NvbnRlbnRfVHlwZXNdLnhtbFBLAQItABQABgAIAAAAIQBa9CxbvwAAABUBAAAL&#10;AAAAAAAAAAAAAAAAAB8BAABfcmVscy8ucmVsc1BLAQItABQABgAIAAAAIQAm6uIzxQAAANoAAAAP&#10;AAAAAAAAAAAAAAAAAAcCAABkcnMvZG93bnJldi54bWxQSwUGAAAAAAMAAwC3AAAA+QIAAAAA&#10;" fillcolor="#0c3511 [1606]">
                  <v:textbox>
                    <w:txbxContent>
                      <w:p w14:paraId="2AD1E316" w14:textId="77777777" w:rsidR="00333B05" w:rsidRPr="00862C2E" w:rsidRDefault="00333B05" w:rsidP="00333B05">
                        <w:pPr>
                          <w:spacing w:before="60" w:after="60"/>
                          <w:jc w:val="center"/>
                          <w:rPr>
                            <w:rFonts w:ascii="Californian FB" w:hAnsi="Californian FB"/>
                            <w:color w:val="FFFFFF"/>
                          </w:rPr>
                        </w:pPr>
                        <w:r>
                          <w:rPr>
                            <w:rFonts w:ascii="Californian FB" w:hAnsi="Californian FB"/>
                            <w:color w:val="FFFFFF"/>
                          </w:rPr>
                          <w:t xml:space="preserve">   </w:t>
                        </w:r>
                        <w:r w:rsidRPr="00862C2E">
                          <w:rPr>
                            <w:rFonts w:ascii="Californian FB" w:hAnsi="Californian FB"/>
                            <w:color w:val="FFFFFF"/>
                          </w:rPr>
                          <w:t>James L. Caswell, Chair</w:t>
                        </w:r>
                        <w:r w:rsidRPr="00E43DF2">
                          <w:rPr>
                            <w:rFonts w:ascii="Viner Hand ITC" w:hAnsi="Viner Hand ITC"/>
                            <w:color w:val="FFFFFF"/>
                          </w:rPr>
                          <w:t xml:space="preserve">     </w:t>
                        </w:r>
                        <w:r>
                          <w:rPr>
                            <w:rFonts w:ascii="Viner Hand ITC" w:hAnsi="Viner Hand ITC"/>
                            <w:color w:val="FFFFFF"/>
                          </w:rPr>
                          <w:t xml:space="preserve">                                 </w:t>
                        </w:r>
                        <w:r>
                          <w:rPr>
                            <w:rFonts w:ascii="Viner Hand ITC" w:hAnsi="Viner Hand ITC"/>
                            <w:color w:val="FFFFFF"/>
                          </w:rPr>
                          <w:tab/>
                          <w:t xml:space="preserve">                    </w:t>
                        </w:r>
                        <w:r w:rsidRPr="00862C2E">
                          <w:rPr>
                            <w:rFonts w:ascii="Californian FB" w:hAnsi="Californian FB"/>
                            <w:color w:val="FFFFFF"/>
                          </w:rPr>
                          <w:t>Michael Gibson, Vice-Chair</w:t>
                        </w:r>
                      </w:p>
                      <w:p w14:paraId="5101987C" w14:textId="77777777" w:rsidR="00333B05" w:rsidRPr="006F4B2C" w:rsidRDefault="00333B05" w:rsidP="00333B05">
                        <w:pPr>
                          <w:spacing w:before="60" w:after="60"/>
                          <w:rPr>
                            <w:rFonts w:ascii="Arial" w:hAnsi="Arial" w:cs="Arial"/>
                            <w:color w:val="C6D9F1"/>
                            <w:sz w:val="16"/>
                            <w:szCs w:val="16"/>
                          </w:rPr>
                        </w:pPr>
                        <w:r>
                          <w:rPr>
                            <w:rFonts w:ascii="Abadi" w:hAnsi="Abadi" w:cs="Arial"/>
                            <w:color w:val="FFFFFF" w:themeColor="background1"/>
                            <w:sz w:val="16"/>
                            <w:szCs w:val="16"/>
                          </w:rPr>
                          <w:t xml:space="preserve">                          </w:t>
                        </w:r>
                        <w:r w:rsidRPr="007F7DE4">
                          <w:rPr>
                            <w:rFonts w:ascii="Abadi" w:hAnsi="Abadi" w:cs="Arial"/>
                            <w:color w:val="FFFFFF" w:themeColor="background1"/>
                            <w:sz w:val="16"/>
                            <w:szCs w:val="16"/>
                          </w:rPr>
                          <w:t>Jlcaswell</w:t>
                        </w:r>
                        <w:r>
                          <w:rPr>
                            <w:rFonts w:ascii="Abadi" w:hAnsi="Abadi" w:cs="Arial"/>
                            <w:color w:val="FFFFFF" w:themeColor="background1"/>
                            <w:sz w:val="16"/>
                            <w:szCs w:val="16"/>
                          </w:rPr>
                          <w:t>63</w:t>
                        </w:r>
                        <w:r w:rsidRPr="007F7DE4">
                          <w:rPr>
                            <w:rFonts w:ascii="Abadi" w:hAnsi="Abadi" w:cs="Arial"/>
                            <w:color w:val="FFFFFF" w:themeColor="background1"/>
                            <w:sz w:val="16"/>
                            <w:szCs w:val="16"/>
                          </w:rPr>
                          <w:t>@</w:t>
                        </w:r>
                        <w:r>
                          <w:rPr>
                            <w:rFonts w:ascii="Abadi" w:hAnsi="Abadi" w:cs="Arial"/>
                            <w:color w:val="FFFFFF" w:themeColor="background1"/>
                            <w:sz w:val="16"/>
                            <w:szCs w:val="16"/>
                          </w:rPr>
                          <w:t>gmail</w:t>
                        </w:r>
                        <w:r w:rsidRPr="007F7DE4">
                          <w:rPr>
                            <w:rFonts w:ascii="Abadi" w:hAnsi="Abadi" w:cs="Arial"/>
                            <w:color w:val="FFFFFF" w:themeColor="background1"/>
                            <w:sz w:val="16"/>
                            <w:szCs w:val="16"/>
                          </w:rPr>
                          <w:t>.com</w:t>
                        </w:r>
                        <w:r w:rsidRPr="002B5BDC">
                          <w:rPr>
                            <w:rFonts w:ascii="Abadi" w:hAnsi="Abadi" w:cs="Arial"/>
                            <w:color w:val="FFFFFF" w:themeColor="background1"/>
                            <w:sz w:val="18"/>
                            <w:szCs w:val="18"/>
                          </w:rPr>
                          <w:tab/>
                        </w:r>
                        <w:r w:rsidRPr="002B5BDC">
                          <w:rPr>
                            <w:rFonts w:ascii="Abadi" w:hAnsi="Abadi" w:cs="Arial"/>
                            <w:color w:val="FFFFFF" w:themeColor="background1"/>
                            <w:sz w:val="18"/>
                            <w:szCs w:val="18"/>
                          </w:rPr>
                          <w:tab/>
                        </w:r>
                        <w:r w:rsidRPr="006F4B2C">
                          <w:rPr>
                            <w:rFonts w:ascii="Arial" w:hAnsi="Arial" w:cs="Arial"/>
                            <w:color w:val="FFFFFF"/>
                            <w:sz w:val="16"/>
                            <w:szCs w:val="16"/>
                          </w:rPr>
                          <w:tab/>
                        </w:r>
                        <w:r w:rsidRPr="006F4B2C">
                          <w:rPr>
                            <w:rFonts w:ascii="Arial" w:hAnsi="Arial" w:cs="Arial"/>
                            <w:color w:val="FFFFFF"/>
                            <w:sz w:val="16"/>
                            <w:szCs w:val="16"/>
                          </w:rPr>
                          <w:tab/>
                        </w:r>
                        <w:r>
                          <w:rPr>
                            <w:rFonts w:ascii="Arial" w:hAnsi="Arial" w:cs="Arial"/>
                            <w:color w:val="FFFFFF"/>
                            <w:sz w:val="16"/>
                            <w:szCs w:val="16"/>
                          </w:rPr>
                          <w:t xml:space="preserve">                       </w:t>
                        </w:r>
                        <w:r w:rsidRPr="007F7DE4">
                          <w:rPr>
                            <w:rFonts w:ascii="Abadi" w:hAnsi="Abadi" w:cs="Arial"/>
                            <w:color w:val="FFFFFF"/>
                            <w:sz w:val="16"/>
                            <w:szCs w:val="16"/>
                          </w:rPr>
                          <w:t>Michael.gibson@tu.org</w:t>
                        </w:r>
                      </w:p>
                      <w:p w14:paraId="4543B08D" w14:textId="77777777" w:rsidR="00333B05" w:rsidRPr="006F4B2C" w:rsidRDefault="00333B05" w:rsidP="00333B05">
                        <w:pPr>
                          <w:spacing w:before="60" w:after="60"/>
                          <w:jc w:val="center"/>
                          <w:rPr>
                            <w:rFonts w:ascii="Viner Hand ITC" w:hAnsi="Viner Hand ITC"/>
                            <w:color w:val="FFFFFF"/>
                            <w:sz w:val="20"/>
                            <w:szCs w:val="20"/>
                          </w:rPr>
                        </w:pPr>
                      </w:p>
                      <w:p w14:paraId="50D8F374" w14:textId="77777777" w:rsidR="00333B05" w:rsidRPr="006F4B2C" w:rsidRDefault="00333B05" w:rsidP="00333B05">
                        <w:pPr>
                          <w:spacing w:before="60" w:after="60"/>
                          <w:rPr>
                            <w:rFonts w:ascii="Viner Hand ITC" w:hAnsi="Viner Hand ITC"/>
                            <w:color w:val="FFFFFF"/>
                            <w:sz w:val="44"/>
                            <w:szCs w:val="44"/>
                          </w:rPr>
                        </w:pPr>
                      </w:p>
                    </w:txbxContent>
                  </v:textbox>
                </v:shape>
                <w10:wrap anchorx="margin"/>
              </v:group>
            </w:pict>
          </mc:Fallback>
        </mc:AlternateContent>
      </w:r>
    </w:p>
    <w:p w14:paraId="1FFA8EDD" w14:textId="77777777" w:rsidR="00333B05" w:rsidRDefault="00333B05" w:rsidP="0084705C">
      <w:pPr>
        <w:pStyle w:val="Default"/>
        <w:rPr>
          <w:b/>
          <w:bCs/>
          <w:sz w:val="22"/>
          <w:szCs w:val="22"/>
        </w:rPr>
      </w:pPr>
    </w:p>
    <w:p w14:paraId="529ABC09" w14:textId="77777777" w:rsidR="00333B05" w:rsidRDefault="00333B05" w:rsidP="0084705C">
      <w:pPr>
        <w:pStyle w:val="Default"/>
        <w:rPr>
          <w:b/>
          <w:bCs/>
          <w:sz w:val="22"/>
          <w:szCs w:val="22"/>
        </w:rPr>
      </w:pPr>
    </w:p>
    <w:p w14:paraId="6615525A" w14:textId="77777777" w:rsidR="00333B05" w:rsidRDefault="00333B05" w:rsidP="0084705C">
      <w:pPr>
        <w:pStyle w:val="Default"/>
        <w:rPr>
          <w:b/>
          <w:bCs/>
          <w:sz w:val="22"/>
          <w:szCs w:val="22"/>
        </w:rPr>
      </w:pPr>
    </w:p>
    <w:p w14:paraId="71E5B519" w14:textId="77777777" w:rsidR="00333B05" w:rsidRDefault="00333B05" w:rsidP="0084705C">
      <w:pPr>
        <w:pStyle w:val="Default"/>
        <w:rPr>
          <w:b/>
          <w:bCs/>
          <w:sz w:val="22"/>
          <w:szCs w:val="22"/>
        </w:rPr>
      </w:pPr>
    </w:p>
    <w:p w14:paraId="7A60EF66" w14:textId="77777777" w:rsidR="00333B05" w:rsidRDefault="00333B05" w:rsidP="0084705C">
      <w:pPr>
        <w:pStyle w:val="Default"/>
        <w:rPr>
          <w:b/>
          <w:bCs/>
          <w:sz w:val="22"/>
          <w:szCs w:val="22"/>
        </w:rPr>
      </w:pPr>
    </w:p>
    <w:p w14:paraId="1FE9F47B" w14:textId="77777777" w:rsidR="00333B05" w:rsidRDefault="00333B05" w:rsidP="0084705C">
      <w:pPr>
        <w:pStyle w:val="Default"/>
        <w:rPr>
          <w:b/>
          <w:bCs/>
          <w:sz w:val="22"/>
          <w:szCs w:val="22"/>
        </w:rPr>
      </w:pPr>
    </w:p>
    <w:p w14:paraId="69EC516D" w14:textId="77777777" w:rsidR="00333B05" w:rsidRDefault="00333B05" w:rsidP="0084705C">
      <w:pPr>
        <w:pStyle w:val="Default"/>
        <w:rPr>
          <w:b/>
          <w:bCs/>
          <w:sz w:val="22"/>
          <w:szCs w:val="22"/>
        </w:rPr>
      </w:pPr>
    </w:p>
    <w:p w14:paraId="5B944026" w14:textId="77777777" w:rsidR="00333B05" w:rsidRDefault="00333B05" w:rsidP="0084705C">
      <w:pPr>
        <w:pStyle w:val="Default"/>
        <w:rPr>
          <w:b/>
          <w:bCs/>
          <w:sz w:val="22"/>
          <w:szCs w:val="22"/>
        </w:rPr>
      </w:pPr>
    </w:p>
    <w:p w14:paraId="1E8A2C86" w14:textId="436B6F3D" w:rsidR="00681DA4" w:rsidRPr="00270BC2" w:rsidRDefault="006E0D49" w:rsidP="00681DA4">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Notes</w:t>
      </w:r>
      <w:r w:rsidR="003D1570">
        <w:rPr>
          <w:rFonts w:ascii="Calibri" w:eastAsia="Calibri" w:hAnsi="Calibri" w:cs="Calibri"/>
          <w:b/>
          <w:bCs/>
          <w:spacing w:val="-2"/>
          <w:sz w:val="32"/>
          <w:szCs w:val="32"/>
        </w:rPr>
        <w:t xml:space="preserve"> </w:t>
      </w:r>
    </w:p>
    <w:p w14:paraId="35DAD072" w14:textId="77777777" w:rsidR="00681DA4" w:rsidRPr="00270BC2"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 xml:space="preserve">Virtual and In-person Meeting </w:t>
      </w:r>
    </w:p>
    <w:p w14:paraId="267B6EFF" w14:textId="394F7CDA" w:rsidR="00681DA4" w:rsidRPr="00270BC2" w:rsidRDefault="00A42CDB" w:rsidP="00681DA4">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June</w:t>
      </w:r>
      <w:r w:rsidR="00681DA4">
        <w:rPr>
          <w:rFonts w:ascii="Calibri" w:eastAsia="Calibri" w:hAnsi="Calibri" w:cs="Calibri"/>
          <w:b/>
          <w:bCs/>
          <w:spacing w:val="-2"/>
          <w:sz w:val="32"/>
          <w:szCs w:val="32"/>
        </w:rPr>
        <w:t xml:space="preserve"> 1</w:t>
      </w:r>
      <w:r>
        <w:rPr>
          <w:rFonts w:ascii="Calibri" w:eastAsia="Calibri" w:hAnsi="Calibri" w:cs="Calibri"/>
          <w:b/>
          <w:bCs/>
          <w:spacing w:val="-2"/>
          <w:sz w:val="32"/>
          <w:szCs w:val="32"/>
        </w:rPr>
        <w:t>1</w:t>
      </w:r>
      <w:r w:rsidR="00681DA4" w:rsidRPr="00270BC2">
        <w:rPr>
          <w:rFonts w:ascii="Calibri" w:eastAsia="Calibri" w:hAnsi="Calibri" w:cs="Calibri"/>
          <w:b/>
          <w:bCs/>
          <w:spacing w:val="-2"/>
          <w:sz w:val="32"/>
          <w:szCs w:val="32"/>
        </w:rPr>
        <w:t>, 202</w:t>
      </w:r>
      <w:r>
        <w:rPr>
          <w:rFonts w:ascii="Calibri" w:eastAsia="Calibri" w:hAnsi="Calibri" w:cs="Calibri"/>
          <w:b/>
          <w:bCs/>
          <w:spacing w:val="-2"/>
          <w:sz w:val="32"/>
          <w:szCs w:val="32"/>
        </w:rPr>
        <w:t>4</w:t>
      </w:r>
    </w:p>
    <w:p w14:paraId="685DEE59" w14:textId="77777777" w:rsidR="00681DA4" w:rsidRDefault="00681DA4" w:rsidP="00681DA4">
      <w:pPr>
        <w:spacing w:after="0" w:line="240" w:lineRule="auto"/>
        <w:jc w:val="center"/>
        <w:rPr>
          <w:rFonts w:ascii="Calibri" w:eastAsia="Calibri" w:hAnsi="Calibri" w:cs="Calibri"/>
          <w:b/>
          <w:bCs/>
          <w:spacing w:val="-2"/>
          <w:sz w:val="32"/>
          <w:szCs w:val="32"/>
        </w:rPr>
      </w:pPr>
    </w:p>
    <w:p w14:paraId="768DB1A2" w14:textId="77777777" w:rsidR="00681DA4" w:rsidRPr="00270BC2" w:rsidRDefault="00681DA4" w:rsidP="00681DA4">
      <w:pPr>
        <w:spacing w:after="0" w:line="240" w:lineRule="auto"/>
        <w:jc w:val="center"/>
        <w:rPr>
          <w:rFonts w:ascii="Calibri" w:eastAsia="Calibri" w:hAnsi="Calibri" w:cs="Calibri"/>
          <w:b/>
          <w:bCs/>
          <w:spacing w:val="-2"/>
          <w:sz w:val="32"/>
          <w:szCs w:val="32"/>
        </w:rPr>
      </w:pPr>
    </w:p>
    <w:p w14:paraId="34E483DF" w14:textId="77777777" w:rsidR="00681DA4" w:rsidRPr="00270BC2"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Meeting Starts at: 9:30 AM</w:t>
      </w:r>
    </w:p>
    <w:p w14:paraId="3DA3CAC4" w14:textId="75EAB471" w:rsidR="00681DA4" w:rsidRDefault="00681DA4" w:rsidP="00681DA4">
      <w:pPr>
        <w:spacing w:after="0" w:line="240" w:lineRule="auto"/>
        <w:jc w:val="center"/>
        <w:rPr>
          <w:rFonts w:ascii="Calibri" w:eastAsia="Calibri" w:hAnsi="Calibri" w:cs="Calibri"/>
          <w:b/>
          <w:bCs/>
          <w:spacing w:val="-2"/>
          <w:sz w:val="32"/>
          <w:szCs w:val="32"/>
        </w:rPr>
      </w:pPr>
      <w:r w:rsidRPr="00270BC2">
        <w:rPr>
          <w:rFonts w:ascii="Calibri" w:eastAsia="Calibri" w:hAnsi="Calibri" w:cs="Calibri"/>
          <w:b/>
          <w:bCs/>
          <w:spacing w:val="-2"/>
          <w:sz w:val="32"/>
          <w:szCs w:val="32"/>
        </w:rPr>
        <w:t>Mountain Time (MT)</w:t>
      </w:r>
      <w:r>
        <w:rPr>
          <w:rFonts w:ascii="Calibri" w:eastAsia="Calibri" w:hAnsi="Calibri" w:cs="Calibri"/>
          <w:b/>
          <w:bCs/>
          <w:spacing w:val="-2"/>
          <w:sz w:val="32"/>
          <w:szCs w:val="32"/>
        </w:rPr>
        <w:t>/</w:t>
      </w:r>
      <w:r w:rsidRPr="00F2364A">
        <w:rPr>
          <w:rFonts w:ascii="Calibri" w:eastAsia="Calibri" w:hAnsi="Calibri" w:cs="Calibri"/>
          <w:b/>
          <w:bCs/>
          <w:spacing w:val="-2"/>
          <w:sz w:val="32"/>
          <w:szCs w:val="32"/>
        </w:rPr>
        <w:t xml:space="preserve"> </w:t>
      </w:r>
      <w:r w:rsidRPr="00270BC2">
        <w:rPr>
          <w:rFonts w:ascii="Calibri" w:eastAsia="Calibri" w:hAnsi="Calibri" w:cs="Calibri"/>
          <w:b/>
          <w:bCs/>
          <w:spacing w:val="-2"/>
          <w:sz w:val="32"/>
          <w:szCs w:val="32"/>
        </w:rPr>
        <w:t>8:30 A</w:t>
      </w:r>
      <w:r w:rsidR="00FB5829">
        <w:rPr>
          <w:rFonts w:ascii="Calibri" w:eastAsia="Calibri" w:hAnsi="Calibri" w:cs="Calibri"/>
          <w:b/>
          <w:bCs/>
          <w:spacing w:val="-2"/>
          <w:sz w:val="32"/>
          <w:szCs w:val="32"/>
        </w:rPr>
        <w:t>M</w:t>
      </w:r>
      <w:r w:rsidRPr="00270BC2">
        <w:rPr>
          <w:rFonts w:ascii="Calibri" w:eastAsia="Calibri" w:hAnsi="Calibri" w:cs="Calibri"/>
          <w:b/>
          <w:bCs/>
          <w:spacing w:val="-2"/>
          <w:sz w:val="32"/>
          <w:szCs w:val="32"/>
        </w:rPr>
        <w:t xml:space="preserve"> Pacific Time (PT)</w:t>
      </w:r>
    </w:p>
    <w:p w14:paraId="4FA6A95A" w14:textId="77777777" w:rsidR="00681DA4" w:rsidRDefault="00681DA4" w:rsidP="00681DA4">
      <w:pPr>
        <w:spacing w:after="0" w:line="240" w:lineRule="auto"/>
        <w:jc w:val="center"/>
        <w:rPr>
          <w:rFonts w:ascii="Calibri" w:eastAsia="Calibri" w:hAnsi="Calibri" w:cs="Calibri"/>
          <w:b/>
          <w:bCs/>
          <w:spacing w:val="-2"/>
          <w:sz w:val="32"/>
          <w:szCs w:val="32"/>
        </w:rPr>
      </w:pPr>
    </w:p>
    <w:p w14:paraId="3F188D01" w14:textId="77777777" w:rsidR="003D1570" w:rsidRPr="00270BC2" w:rsidRDefault="003D1570" w:rsidP="003D1570">
      <w:pPr>
        <w:spacing w:after="0" w:line="240" w:lineRule="auto"/>
        <w:jc w:val="center"/>
        <w:rPr>
          <w:rFonts w:ascii="Calibri" w:eastAsia="Calibri" w:hAnsi="Calibri" w:cs="Calibri"/>
          <w:b/>
          <w:bCs/>
          <w:spacing w:val="-2"/>
          <w:sz w:val="32"/>
          <w:szCs w:val="32"/>
        </w:rPr>
      </w:pPr>
    </w:p>
    <w:p w14:paraId="36CC187E" w14:textId="4112CBF7" w:rsidR="003D1570" w:rsidRDefault="003D1570" w:rsidP="003D1570">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 xml:space="preserve">Idaho Panhandle National Forest Supervisor’s Office </w:t>
      </w:r>
    </w:p>
    <w:p w14:paraId="4E9D4AFF" w14:textId="5781C1E1" w:rsidR="003D1570" w:rsidRDefault="003D1570" w:rsidP="003D1570">
      <w:pPr>
        <w:spacing w:after="0" w:line="240" w:lineRule="auto"/>
        <w:jc w:val="center"/>
        <w:rPr>
          <w:rFonts w:ascii="Calibri" w:eastAsia="Calibri" w:hAnsi="Calibri" w:cs="Calibri"/>
          <w:b/>
          <w:bCs/>
          <w:spacing w:val="-2"/>
          <w:sz w:val="32"/>
          <w:szCs w:val="32"/>
        </w:rPr>
      </w:pPr>
      <w:r>
        <w:rPr>
          <w:rFonts w:ascii="Calibri" w:eastAsia="Calibri" w:hAnsi="Calibri" w:cs="Calibri"/>
          <w:b/>
          <w:bCs/>
          <w:spacing w:val="-2"/>
          <w:sz w:val="32"/>
          <w:szCs w:val="32"/>
        </w:rPr>
        <w:t xml:space="preserve">3232 West Nursery Road, Coeur D’Alene, ID </w:t>
      </w:r>
      <w:commentRangeStart w:id="0"/>
      <w:r>
        <w:rPr>
          <w:rFonts w:ascii="Calibri" w:eastAsia="Calibri" w:hAnsi="Calibri" w:cs="Calibri"/>
          <w:b/>
          <w:bCs/>
          <w:spacing w:val="-2"/>
          <w:sz w:val="32"/>
          <w:szCs w:val="32"/>
        </w:rPr>
        <w:t>83815</w:t>
      </w:r>
      <w:commentRangeEnd w:id="0"/>
      <w:r w:rsidR="00F8778C">
        <w:rPr>
          <w:rStyle w:val="CommentReference"/>
        </w:rPr>
        <w:commentReference w:id="0"/>
      </w:r>
    </w:p>
    <w:p w14:paraId="044354B8" w14:textId="77777777" w:rsidR="003D1570" w:rsidRDefault="003D1570" w:rsidP="00681DA4">
      <w:pPr>
        <w:spacing w:after="0" w:line="240" w:lineRule="auto"/>
        <w:jc w:val="center"/>
        <w:rPr>
          <w:rFonts w:ascii="Calibri" w:eastAsia="Calibri" w:hAnsi="Calibri" w:cs="Calibri"/>
          <w:b/>
          <w:bCs/>
          <w:spacing w:val="-2"/>
          <w:sz w:val="32"/>
          <w:szCs w:val="32"/>
        </w:rPr>
      </w:pPr>
    </w:p>
    <w:p w14:paraId="764379D1" w14:textId="77777777" w:rsidR="00681DA4" w:rsidRPr="00A06686" w:rsidRDefault="00681DA4" w:rsidP="00681DA4">
      <w:pPr>
        <w:pStyle w:val="Heading2"/>
      </w:pPr>
    </w:p>
    <w:p w14:paraId="15A54EA0" w14:textId="77777777" w:rsidR="00681DA4" w:rsidRDefault="00681DA4" w:rsidP="00681DA4">
      <w:pPr>
        <w:pStyle w:val="Heading1"/>
        <w:jc w:val="center"/>
      </w:pPr>
    </w:p>
    <w:p w14:paraId="01C601CE" w14:textId="77777777" w:rsidR="00681DA4" w:rsidRPr="00F8778C" w:rsidRDefault="00681DA4" w:rsidP="00681DA4">
      <w:pPr>
        <w:pStyle w:val="Heading1"/>
        <w:jc w:val="center"/>
        <w:rPr>
          <w:rFonts w:ascii="Calibri" w:hAnsi="Calibri" w:cs="Calibri"/>
          <w:b/>
          <w:bCs/>
          <w:color w:val="3A7C22" w:themeColor="accent6" w:themeShade="BF"/>
          <w:sz w:val="20"/>
          <w:szCs w:val="20"/>
        </w:rPr>
      </w:pPr>
      <w:r w:rsidRPr="00F8778C">
        <w:rPr>
          <w:rFonts w:ascii="Calibri" w:hAnsi="Calibri" w:cs="Calibri"/>
          <w:b/>
          <w:bCs/>
          <w:color w:val="3A7C22" w:themeColor="accent6" w:themeShade="BF"/>
          <w:sz w:val="20"/>
          <w:szCs w:val="20"/>
        </w:rPr>
        <w:t>Public Comment</w:t>
      </w:r>
    </w:p>
    <w:p w14:paraId="243FFFB9" w14:textId="6C960912" w:rsidR="00681DA4" w:rsidRPr="00F8778C" w:rsidRDefault="00681DA4" w:rsidP="00681DA4">
      <w:pPr>
        <w:pStyle w:val="Heading1"/>
        <w:jc w:val="center"/>
        <w:rPr>
          <w:rFonts w:ascii="Calibri" w:hAnsi="Calibri" w:cs="Calibri"/>
          <w:color w:val="3A7C22" w:themeColor="accent6" w:themeShade="BF"/>
          <w:sz w:val="20"/>
          <w:szCs w:val="20"/>
        </w:rPr>
      </w:pPr>
      <w:r w:rsidRPr="00F8778C">
        <w:rPr>
          <w:rFonts w:ascii="Calibri" w:hAnsi="Calibri" w:cs="Calibri"/>
          <w:color w:val="3A7C22" w:themeColor="accent6" w:themeShade="BF"/>
          <w:sz w:val="20"/>
          <w:szCs w:val="20"/>
        </w:rPr>
        <w:t xml:space="preserve">The public is invited for to provide comment to the Roadless Commission. Comment on a specific project may be provided during that project update. If you wish to comment on a specific project during that projects’ update, simply use the “raise your hand” feature and you will be called upon to comment. More general public comment may be provided at the allotted time on the agenda. If you wish to provide comment at the allotted public comment time, you must express your intent to comment in the chat feature and you will be placed on a list and called upon when it is your turn to provide comment. If no members of the public registers for public comment and the Commission </w:t>
      </w:r>
      <w:r w:rsidR="00E73299" w:rsidRPr="00F8778C">
        <w:rPr>
          <w:rFonts w:ascii="Calibri" w:hAnsi="Calibri" w:cs="Calibri"/>
          <w:color w:val="3A7C22" w:themeColor="accent6" w:themeShade="BF"/>
          <w:sz w:val="20"/>
          <w:szCs w:val="20"/>
        </w:rPr>
        <w:t>ha</w:t>
      </w:r>
      <w:r w:rsidR="00E73299">
        <w:rPr>
          <w:rFonts w:ascii="Calibri" w:hAnsi="Calibri" w:cs="Calibri"/>
          <w:color w:val="3A7C22" w:themeColor="accent6" w:themeShade="BF"/>
          <w:sz w:val="20"/>
          <w:szCs w:val="20"/>
        </w:rPr>
        <w:t>s</w:t>
      </w:r>
      <w:r w:rsidRPr="00F8778C">
        <w:rPr>
          <w:rFonts w:ascii="Calibri" w:hAnsi="Calibri" w:cs="Calibri"/>
          <w:color w:val="3A7C22" w:themeColor="accent6" w:themeShade="BF"/>
          <w:sz w:val="20"/>
          <w:szCs w:val="20"/>
        </w:rPr>
        <w:t xml:space="preserve"> concluded the rest of the agenda items, the Commission may adjourn. Written comment may also be provided by email at Species.Conservation@osc.idaho.gov .</w:t>
      </w:r>
    </w:p>
    <w:p w14:paraId="50F2D385" w14:textId="77777777" w:rsidR="00333B05" w:rsidRDefault="00333B05" w:rsidP="0084705C">
      <w:pPr>
        <w:pStyle w:val="Default"/>
        <w:rPr>
          <w:b/>
          <w:bCs/>
          <w:sz w:val="22"/>
          <w:szCs w:val="22"/>
        </w:rPr>
      </w:pPr>
    </w:p>
    <w:p w14:paraId="16679434" w14:textId="77777777" w:rsidR="00333B05" w:rsidRDefault="00333B05" w:rsidP="0084705C">
      <w:pPr>
        <w:pStyle w:val="Default"/>
        <w:rPr>
          <w:b/>
          <w:bCs/>
          <w:sz w:val="22"/>
          <w:szCs w:val="22"/>
        </w:rPr>
      </w:pPr>
    </w:p>
    <w:p w14:paraId="7ADFFEE6" w14:textId="77777777" w:rsidR="00333B05" w:rsidRDefault="00333B05" w:rsidP="0084705C">
      <w:pPr>
        <w:pStyle w:val="Default"/>
        <w:rPr>
          <w:b/>
          <w:bCs/>
          <w:sz w:val="22"/>
          <w:szCs w:val="22"/>
        </w:rPr>
      </w:pPr>
    </w:p>
    <w:p w14:paraId="44C5CC48" w14:textId="77777777" w:rsidR="0084705C" w:rsidRDefault="0084705C" w:rsidP="0084705C">
      <w:pPr>
        <w:pStyle w:val="Default"/>
        <w:rPr>
          <w:b/>
          <w:bCs/>
          <w:i/>
          <w:iCs/>
          <w:sz w:val="26"/>
          <w:szCs w:val="26"/>
        </w:rPr>
      </w:pPr>
    </w:p>
    <w:p w14:paraId="4A067104" w14:textId="77777777" w:rsidR="001D3918" w:rsidRPr="001D3918" w:rsidRDefault="001D3918" w:rsidP="001D3918">
      <w:pPr>
        <w:spacing w:before="360" w:after="240" w:line="276" w:lineRule="auto"/>
        <w:contextualSpacing/>
        <w:jc w:val="center"/>
        <w:outlineLvl w:val="0"/>
        <w:rPr>
          <w:rFonts w:ascii="Calibri" w:eastAsia="Times New Roman" w:hAnsi="Calibri" w:cs="Times New Roman"/>
          <w:b/>
          <w:bCs/>
          <w:color w:val="3A7C22" w:themeColor="accent6" w:themeShade="BF"/>
          <w:kern w:val="0"/>
          <w:sz w:val="28"/>
          <w:szCs w:val="28"/>
          <w14:ligatures w14:val="none"/>
        </w:rPr>
      </w:pPr>
      <w:r w:rsidRPr="001D3918">
        <w:rPr>
          <w:rFonts w:ascii="Calibri" w:eastAsia="Times New Roman" w:hAnsi="Calibri" w:cs="Times New Roman"/>
          <w:b/>
          <w:bCs/>
          <w:color w:val="3A7C22" w:themeColor="accent6" w:themeShade="BF"/>
          <w:kern w:val="0"/>
          <w:sz w:val="28"/>
          <w:szCs w:val="28"/>
          <w14:ligatures w14:val="none"/>
        </w:rPr>
        <w:lastRenderedPageBreak/>
        <w:t>Idaho Roadless Commission Meeting</w:t>
      </w:r>
    </w:p>
    <w:p w14:paraId="742A7BCB" w14:textId="77777777" w:rsidR="001D3918" w:rsidRPr="001D3918" w:rsidRDefault="001D3918" w:rsidP="001D3918">
      <w:pPr>
        <w:spacing w:after="0" w:line="240" w:lineRule="auto"/>
        <w:jc w:val="center"/>
        <w:rPr>
          <w:rFonts w:ascii="Calibri" w:eastAsia="Times New Roman" w:hAnsi="Calibri" w:cs="Times New Roman"/>
          <w:b/>
          <w:kern w:val="0"/>
          <w14:ligatures w14:val="none"/>
        </w:rPr>
      </w:pPr>
      <w:r w:rsidRPr="001D3918">
        <w:rPr>
          <w:rFonts w:ascii="Calibri" w:eastAsia="Times New Roman" w:hAnsi="Calibri" w:cs="Times New Roman"/>
          <w:b/>
          <w:kern w:val="0"/>
          <w14:ligatures w14:val="none"/>
        </w:rPr>
        <w:t>NOTES</w:t>
      </w:r>
    </w:p>
    <w:p w14:paraId="1CDC16AE" w14:textId="77777777" w:rsidR="001D3918" w:rsidRPr="001D3918" w:rsidRDefault="001D3918" w:rsidP="001D3918">
      <w:pPr>
        <w:spacing w:after="0" w:line="240" w:lineRule="auto"/>
        <w:jc w:val="center"/>
        <w:rPr>
          <w:rFonts w:ascii="Calibri" w:eastAsia="Times New Roman" w:hAnsi="Calibri" w:cs="Times New Roman"/>
          <w:b/>
          <w:kern w:val="0"/>
          <w14:ligatures w14:val="none"/>
        </w:rPr>
      </w:pPr>
    </w:p>
    <w:p w14:paraId="425ED579" w14:textId="20FA8D96" w:rsidR="001D3918" w:rsidRPr="001D3918" w:rsidRDefault="00851414" w:rsidP="001D3918">
      <w:pPr>
        <w:spacing w:after="0" w:line="240" w:lineRule="auto"/>
        <w:jc w:val="center"/>
        <w:rPr>
          <w:rFonts w:ascii="Calibri" w:eastAsia="Times New Roman" w:hAnsi="Calibri" w:cs="Times New Roman"/>
          <w:kern w:val="0"/>
          <w14:ligatures w14:val="none"/>
        </w:rPr>
      </w:pPr>
      <w:r>
        <w:rPr>
          <w:rFonts w:ascii="Calibri" w:eastAsia="Times New Roman" w:hAnsi="Calibri" w:cs="Times New Roman"/>
          <w:kern w:val="0"/>
          <w14:ligatures w14:val="none"/>
        </w:rPr>
        <w:t>June</w:t>
      </w:r>
      <w:r w:rsidR="001D3918" w:rsidRPr="001D3918">
        <w:rPr>
          <w:rFonts w:ascii="Calibri" w:eastAsia="Times New Roman" w:hAnsi="Calibri" w:cs="Times New Roman"/>
          <w:kern w:val="0"/>
          <w14:ligatures w14:val="none"/>
        </w:rPr>
        <w:t xml:space="preserve"> 1</w:t>
      </w:r>
      <w:r>
        <w:rPr>
          <w:rFonts w:ascii="Calibri" w:eastAsia="Times New Roman" w:hAnsi="Calibri" w:cs="Times New Roman"/>
          <w:kern w:val="0"/>
          <w14:ligatures w14:val="none"/>
        </w:rPr>
        <w:t>1</w:t>
      </w:r>
      <w:r w:rsidR="001D3918" w:rsidRPr="001D3918">
        <w:rPr>
          <w:rFonts w:ascii="Calibri" w:eastAsia="Times New Roman" w:hAnsi="Calibri" w:cs="Times New Roman"/>
          <w:kern w:val="0"/>
          <w14:ligatures w14:val="none"/>
        </w:rPr>
        <w:t>, 202</w:t>
      </w:r>
      <w:r>
        <w:rPr>
          <w:rFonts w:ascii="Calibri" w:eastAsia="Times New Roman" w:hAnsi="Calibri" w:cs="Times New Roman"/>
          <w:kern w:val="0"/>
          <w14:ligatures w14:val="none"/>
        </w:rPr>
        <w:t>4</w:t>
      </w:r>
    </w:p>
    <w:p w14:paraId="4B3048A4" w14:textId="4067787B" w:rsidR="001D3918" w:rsidRPr="001D3918" w:rsidRDefault="001D3918" w:rsidP="001D3918">
      <w:pPr>
        <w:tabs>
          <w:tab w:val="center" w:leader="dot" w:pos="4680"/>
          <w:tab w:val="right" w:leader="dot" w:pos="9360"/>
        </w:tabs>
        <w:spacing w:after="0" w:line="240" w:lineRule="auto"/>
        <w:jc w:val="center"/>
        <w:rPr>
          <w:rFonts w:ascii="Calibri" w:eastAsia="Times New Roman" w:hAnsi="Calibri" w:cs="Times New Roman"/>
          <w:kern w:val="0"/>
          <w14:ligatures w14:val="none"/>
        </w:rPr>
      </w:pPr>
      <w:r w:rsidRPr="001D3918">
        <w:rPr>
          <w:rFonts w:ascii="Calibri" w:eastAsia="Times New Roman" w:hAnsi="Calibri" w:cs="Times New Roman"/>
          <w:kern w:val="0"/>
          <w14:ligatures w14:val="none"/>
        </w:rPr>
        <w:t xml:space="preserve">Virtual and In Person Meeting </w:t>
      </w:r>
    </w:p>
    <w:p w14:paraId="7F81BA06" w14:textId="77777777" w:rsidR="001D3918" w:rsidRDefault="001D3918" w:rsidP="0084705C">
      <w:pPr>
        <w:pStyle w:val="Default"/>
        <w:rPr>
          <w:b/>
          <w:bCs/>
          <w:i/>
          <w:iCs/>
          <w:sz w:val="26"/>
          <w:szCs w:val="26"/>
        </w:rPr>
      </w:pPr>
    </w:p>
    <w:p w14:paraId="0817A3A7" w14:textId="77777777" w:rsidR="00B36EA6" w:rsidRPr="00B36EA6" w:rsidRDefault="00B36EA6" w:rsidP="00B36EA6">
      <w:pPr>
        <w:spacing w:after="200" w:line="276" w:lineRule="auto"/>
        <w:rPr>
          <w:rFonts w:ascii="Calibri" w:eastAsia="Times New Roman" w:hAnsi="Calibri" w:cs="Times New Roman"/>
          <w:b/>
          <w:bCs/>
          <w:color w:val="3A7C22" w:themeColor="accent6" w:themeShade="BF"/>
          <w:kern w:val="0"/>
          <w:sz w:val="28"/>
          <w:szCs w:val="28"/>
          <w14:ligatures w14:val="none"/>
        </w:rPr>
      </w:pPr>
      <w:bookmarkStart w:id="1" w:name="_Hlk135307876"/>
      <w:r w:rsidRPr="00B36EA6">
        <w:rPr>
          <w:rFonts w:ascii="Calibri" w:eastAsia="Times New Roman" w:hAnsi="Calibri" w:cs="Times New Roman"/>
          <w:b/>
          <w:bCs/>
          <w:color w:val="3A7C22" w:themeColor="accent6" w:themeShade="BF"/>
          <w:kern w:val="0"/>
          <w:sz w:val="28"/>
          <w:szCs w:val="28"/>
          <w14:ligatures w14:val="none"/>
        </w:rPr>
        <w:t xml:space="preserve">Introductions: </w:t>
      </w:r>
    </w:p>
    <w:p w14:paraId="0DEDE130" w14:textId="71005BA6" w:rsidR="00B36EA6" w:rsidRPr="00B36EA6"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 xml:space="preserve">Commission Members present: </w:t>
      </w:r>
      <w:r w:rsidRPr="00B36EA6">
        <w:rPr>
          <w:rFonts w:ascii="Calibri" w:eastAsia="Times New Roman" w:hAnsi="Calibri" w:cs="Times New Roman"/>
          <w:kern w:val="0"/>
          <w14:ligatures w14:val="none"/>
        </w:rPr>
        <w:t>Jim Caswell, Michael Gibson, Mike Hanna, Dale Harris, Brad Gilbert,</w:t>
      </w:r>
      <w:r w:rsidRPr="00B36EA6">
        <w:rPr>
          <w:rFonts w:ascii="Calibri" w:eastAsia="Times New Roman" w:hAnsi="Calibri" w:cs="Times New Roman"/>
          <w:b/>
          <w:bCs/>
          <w:kern w:val="0"/>
          <w14:ligatures w14:val="none"/>
        </w:rPr>
        <w:t xml:space="preserve"> </w:t>
      </w:r>
      <w:r w:rsidRPr="00B36EA6">
        <w:rPr>
          <w:rFonts w:ascii="Calibri" w:eastAsia="Times New Roman" w:hAnsi="Calibri" w:cs="Times New Roman"/>
          <w:kern w:val="0"/>
          <w14:ligatures w14:val="none"/>
        </w:rPr>
        <w:t xml:space="preserve">Jonathan Oppenheimer, Bill Higgins, </w:t>
      </w:r>
      <w:r>
        <w:rPr>
          <w:rFonts w:ascii="Calibri" w:eastAsia="Times New Roman" w:hAnsi="Calibri" w:cs="Times New Roman"/>
          <w:kern w:val="0"/>
          <w14:ligatures w14:val="none"/>
        </w:rPr>
        <w:t>Elt Hasbrouck</w:t>
      </w:r>
      <w:r w:rsidR="00CC40AF">
        <w:rPr>
          <w:rFonts w:ascii="Calibri" w:eastAsia="Times New Roman" w:hAnsi="Calibri" w:cs="Times New Roman"/>
          <w:kern w:val="0"/>
          <w14:ligatures w14:val="none"/>
        </w:rPr>
        <w:t xml:space="preserve">, </w:t>
      </w:r>
      <w:r w:rsidR="001F3AFD">
        <w:rPr>
          <w:rFonts w:ascii="Calibri" w:eastAsia="Times New Roman" w:hAnsi="Calibri" w:cs="Times New Roman"/>
          <w:kern w:val="0"/>
          <w14:ligatures w14:val="none"/>
        </w:rPr>
        <w:t>Alan Prouty, Blair Dance</w:t>
      </w:r>
      <w:r w:rsidR="00916060">
        <w:rPr>
          <w:rFonts w:ascii="Calibri" w:eastAsia="Times New Roman" w:hAnsi="Calibri" w:cs="Times New Roman"/>
          <w:kern w:val="0"/>
          <w14:ligatures w14:val="none"/>
        </w:rPr>
        <w:t>, Dan Dinning</w:t>
      </w:r>
      <w:r w:rsidR="00112135">
        <w:rPr>
          <w:rFonts w:ascii="Calibri" w:eastAsia="Times New Roman" w:hAnsi="Calibri" w:cs="Times New Roman"/>
          <w:kern w:val="0"/>
          <w14:ligatures w14:val="none"/>
        </w:rPr>
        <w:t>.</w:t>
      </w:r>
    </w:p>
    <w:p w14:paraId="79E4A5A8" w14:textId="5AE2D57A" w:rsidR="00B36EA6" w:rsidRPr="00B36EA6"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Forest Service:</w:t>
      </w:r>
      <w:r w:rsidR="007C1ECD">
        <w:rPr>
          <w:rFonts w:ascii="Calibri" w:eastAsia="Times New Roman" w:hAnsi="Calibri" w:cs="Times New Roman"/>
          <w:b/>
          <w:bCs/>
          <w:kern w:val="0"/>
          <w14:ligatures w14:val="none"/>
        </w:rPr>
        <w:t xml:space="preserve"> </w:t>
      </w:r>
      <w:r w:rsidR="009344C3" w:rsidRPr="009344C3">
        <w:rPr>
          <w:rFonts w:ascii="Calibri" w:eastAsia="Times New Roman" w:hAnsi="Calibri" w:cs="Times New Roman"/>
          <w:kern w:val="0"/>
          <w14:ligatures w14:val="none"/>
        </w:rPr>
        <w:t>Adam Shaw,</w:t>
      </w:r>
      <w:r w:rsidR="009344C3">
        <w:rPr>
          <w:rFonts w:ascii="Calibri" w:eastAsia="Times New Roman" w:hAnsi="Calibri" w:cs="Times New Roman"/>
          <w:b/>
          <w:bCs/>
          <w:kern w:val="0"/>
          <w14:ligatures w14:val="none"/>
        </w:rPr>
        <w:t xml:space="preserve"> </w:t>
      </w:r>
      <w:r w:rsidR="007C1ECD">
        <w:rPr>
          <w:rFonts w:ascii="Calibri" w:eastAsia="Times New Roman" w:hAnsi="Calibri" w:cs="Times New Roman"/>
          <w:kern w:val="0"/>
          <w14:ligatures w14:val="none"/>
        </w:rPr>
        <w:t>Allison Ginn</w:t>
      </w:r>
      <w:r w:rsidR="001F3AFD">
        <w:rPr>
          <w:rFonts w:ascii="Calibri" w:eastAsia="Times New Roman" w:hAnsi="Calibri" w:cs="Times New Roman"/>
          <w:kern w:val="0"/>
          <w14:ligatures w14:val="none"/>
        </w:rPr>
        <w:t xml:space="preserve">, Kelly Orr, Chris Moyer, IPNF Staff </w:t>
      </w:r>
    </w:p>
    <w:p w14:paraId="54FD1FF2" w14:textId="4354CB8C" w:rsidR="003405BF" w:rsidRDefault="00B36EA6" w:rsidP="00B36EA6">
      <w:pPr>
        <w:spacing w:after="200" w:line="276" w:lineRule="auto"/>
        <w:rPr>
          <w:rFonts w:ascii="Calibri" w:eastAsia="Times New Roman" w:hAnsi="Calibri" w:cs="Times New Roman"/>
          <w:kern w:val="0"/>
          <w14:ligatures w14:val="none"/>
        </w:rPr>
      </w:pPr>
      <w:r w:rsidRPr="00B36EA6">
        <w:rPr>
          <w:rFonts w:ascii="Calibri" w:eastAsia="Times New Roman" w:hAnsi="Calibri" w:cs="Times New Roman"/>
          <w:b/>
          <w:bCs/>
          <w:kern w:val="0"/>
          <w14:ligatures w14:val="none"/>
        </w:rPr>
        <w:t xml:space="preserve">Idaho State: </w:t>
      </w:r>
      <w:r w:rsidRPr="00B36EA6">
        <w:rPr>
          <w:rFonts w:ascii="Calibri" w:eastAsia="Times New Roman" w:hAnsi="Calibri" w:cs="Times New Roman"/>
          <w:kern w:val="0"/>
          <w14:ligatures w14:val="none"/>
        </w:rPr>
        <w:t>Darren Parker (</w:t>
      </w:r>
      <w:r w:rsidR="001F3AFD">
        <w:rPr>
          <w:rFonts w:ascii="Calibri" w:eastAsia="Times New Roman" w:hAnsi="Calibri" w:cs="Times New Roman"/>
          <w:kern w:val="0"/>
          <w14:ligatures w14:val="none"/>
        </w:rPr>
        <w:t xml:space="preserve">Senator </w:t>
      </w:r>
      <w:r w:rsidRPr="00B36EA6">
        <w:rPr>
          <w:rFonts w:ascii="Calibri" w:eastAsia="Times New Roman" w:hAnsi="Calibri" w:cs="Times New Roman"/>
          <w:kern w:val="0"/>
          <w14:ligatures w14:val="none"/>
        </w:rPr>
        <w:t>Risch)</w:t>
      </w:r>
      <w:r w:rsidRPr="00B36EA6">
        <w:rPr>
          <w:rFonts w:ascii="Calibri" w:eastAsia="Times New Roman" w:hAnsi="Calibri" w:cs="Times New Roman"/>
          <w:b/>
          <w:bCs/>
          <w:kern w:val="0"/>
          <w14:ligatures w14:val="none"/>
        </w:rPr>
        <w:t xml:space="preserve">, </w:t>
      </w:r>
      <w:r w:rsidRPr="00B36EA6">
        <w:rPr>
          <w:rFonts w:ascii="Calibri" w:eastAsia="Times New Roman" w:hAnsi="Calibri" w:cs="Times New Roman"/>
          <w:kern w:val="0"/>
          <w14:ligatures w14:val="none"/>
        </w:rPr>
        <w:t>Jace Hogg</w:t>
      </w:r>
      <w:r w:rsidR="00112135">
        <w:rPr>
          <w:rFonts w:ascii="Calibri" w:eastAsia="Times New Roman" w:hAnsi="Calibri" w:cs="Times New Roman"/>
          <w:kern w:val="0"/>
          <w14:ligatures w14:val="none"/>
        </w:rPr>
        <w:t xml:space="preserve"> (OSC)</w:t>
      </w:r>
    </w:p>
    <w:p w14:paraId="66F79BBC" w14:textId="77777777" w:rsidR="00C13701" w:rsidRPr="00B36EA6" w:rsidRDefault="00C13701" w:rsidP="00B36EA6">
      <w:pPr>
        <w:spacing w:after="200" w:line="276" w:lineRule="auto"/>
        <w:rPr>
          <w:rFonts w:ascii="Calibri" w:eastAsia="Times New Roman" w:hAnsi="Calibri" w:cs="Times New Roman"/>
          <w:kern w:val="0"/>
          <w14:ligatures w14:val="none"/>
        </w:rPr>
      </w:pPr>
    </w:p>
    <w:bookmarkEnd w:id="1"/>
    <w:p w14:paraId="2A8CE15A" w14:textId="456D9F01" w:rsidR="001D3918" w:rsidRPr="004B0D7A" w:rsidRDefault="003E6C8F" w:rsidP="004B0D7A">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8"/>
          <w:szCs w:val="28"/>
          <w14:ligatures w14:val="none"/>
        </w:rPr>
      </w:pPr>
      <w:r w:rsidRPr="003E6C8F">
        <w:rPr>
          <w:rFonts w:ascii="Calibri" w:eastAsia="Times New Roman" w:hAnsi="Calibri" w:cs="Times New Roman"/>
          <w:b/>
          <w:bCs/>
          <w:color w:val="3A7C22" w:themeColor="accent6" w:themeShade="BF"/>
          <w:kern w:val="0"/>
          <w:sz w:val="28"/>
          <w:szCs w:val="28"/>
          <w14:ligatures w14:val="none"/>
        </w:rPr>
        <w:t xml:space="preserve">SECTION I: Welcome and Business Meeting </w:t>
      </w:r>
    </w:p>
    <w:p w14:paraId="355B5124" w14:textId="70A2A7D1" w:rsidR="0084705C" w:rsidRDefault="0084705C" w:rsidP="0084705C">
      <w:pPr>
        <w:pStyle w:val="Default"/>
        <w:rPr>
          <w:b/>
          <w:bCs/>
          <w:i/>
          <w:iCs/>
          <w:color w:val="3A7C22" w:themeColor="accent6" w:themeShade="BF"/>
          <w:sz w:val="26"/>
          <w:szCs w:val="26"/>
        </w:rPr>
      </w:pPr>
      <w:r w:rsidRPr="00D2378E">
        <w:rPr>
          <w:b/>
          <w:bCs/>
          <w:i/>
          <w:iCs/>
          <w:color w:val="3A7C22" w:themeColor="accent6" w:themeShade="BF"/>
          <w:sz w:val="26"/>
          <w:szCs w:val="26"/>
        </w:rPr>
        <w:t>Call to Order - 8:30 – 9:00 PT (9:30 – 10:00 MT)</w:t>
      </w:r>
      <w:r w:rsidR="00D2378E" w:rsidRPr="00D2378E">
        <w:rPr>
          <w:b/>
          <w:bCs/>
          <w:i/>
          <w:iCs/>
          <w:color w:val="3A7C22" w:themeColor="accent6" w:themeShade="BF"/>
          <w:sz w:val="26"/>
          <w:szCs w:val="26"/>
        </w:rPr>
        <w:t xml:space="preserve"> </w:t>
      </w:r>
    </w:p>
    <w:p w14:paraId="70BDE27D" w14:textId="77777777" w:rsidR="004B0D7A" w:rsidRPr="004B0D7A" w:rsidRDefault="004B0D7A" w:rsidP="0084705C">
      <w:pPr>
        <w:pStyle w:val="Default"/>
        <w:rPr>
          <w:b/>
          <w:bCs/>
          <w:i/>
          <w:iCs/>
          <w:color w:val="3A7C22" w:themeColor="accent6" w:themeShade="BF"/>
          <w:sz w:val="22"/>
          <w:szCs w:val="22"/>
        </w:rPr>
      </w:pPr>
    </w:p>
    <w:p w14:paraId="2B047BFF" w14:textId="087CBA91" w:rsidR="00D2378E" w:rsidRPr="00245EA4" w:rsidRDefault="00F94E05" w:rsidP="0084705C">
      <w:pPr>
        <w:pStyle w:val="Default"/>
        <w:rPr>
          <w:b/>
          <w:bCs/>
          <w:color w:val="3A7C22" w:themeColor="accent6" w:themeShade="BF"/>
        </w:rPr>
      </w:pPr>
      <w:r w:rsidRPr="00245EA4">
        <w:rPr>
          <w:b/>
          <w:bCs/>
          <w:color w:val="3A7C22" w:themeColor="accent6" w:themeShade="BF"/>
        </w:rPr>
        <w:t>Welcom</w:t>
      </w:r>
      <w:r w:rsidR="00C13701">
        <w:rPr>
          <w:b/>
          <w:bCs/>
          <w:color w:val="3A7C22" w:themeColor="accent6" w:themeShade="BF"/>
        </w:rPr>
        <w:t>ing Remarks</w:t>
      </w:r>
      <w:r w:rsidR="004B0D7A">
        <w:rPr>
          <w:b/>
          <w:bCs/>
          <w:color w:val="3A7C22" w:themeColor="accent6" w:themeShade="BF"/>
        </w:rPr>
        <w:t>:</w:t>
      </w:r>
    </w:p>
    <w:p w14:paraId="58507AEE" w14:textId="17D9C503" w:rsidR="00B7413A" w:rsidRDefault="0084705C" w:rsidP="0084705C">
      <w:pPr>
        <w:pStyle w:val="Default"/>
        <w:numPr>
          <w:ilvl w:val="0"/>
          <w:numId w:val="2"/>
        </w:numPr>
        <w:rPr>
          <w:sz w:val="22"/>
          <w:szCs w:val="22"/>
        </w:rPr>
      </w:pPr>
      <w:r w:rsidRPr="003B5B69">
        <w:rPr>
          <w:i/>
          <w:iCs/>
          <w:sz w:val="22"/>
          <w:szCs w:val="22"/>
        </w:rPr>
        <w:t>Welcome/Introductions/New Members/Re-appointments</w:t>
      </w:r>
      <w:r w:rsidRPr="00245EA4">
        <w:rPr>
          <w:sz w:val="22"/>
          <w:szCs w:val="22"/>
        </w:rPr>
        <w:t xml:space="preserve"> </w:t>
      </w:r>
      <w:r w:rsidR="00B529EE" w:rsidRPr="00B529EE">
        <w:rPr>
          <w:rFonts w:eastAsia="Times New Roman" w:cs="Times New Roman"/>
          <w:color w:val="auto"/>
          <w:sz w:val="22"/>
          <w:szCs w:val="22"/>
          <w14:ligatures w14:val="none"/>
        </w:rPr>
        <w:t>...................</w:t>
      </w:r>
      <w:bookmarkStart w:id="2" w:name="_Hlk135309341"/>
      <w:r w:rsidR="00B529EE" w:rsidRPr="00B529EE">
        <w:rPr>
          <w:rFonts w:eastAsia="Times New Roman" w:cs="Times New Roman"/>
          <w:color w:val="auto"/>
          <w:sz w:val="22"/>
          <w:szCs w:val="22"/>
          <w14:ligatures w14:val="none"/>
        </w:rPr>
        <w:t>.</w:t>
      </w:r>
      <w:bookmarkEnd w:id="2"/>
      <w:r w:rsidR="00B529EE" w:rsidRPr="00B529EE">
        <w:rPr>
          <w:rFonts w:eastAsia="Times New Roman" w:cs="Times New Roman"/>
          <w:color w:val="auto"/>
          <w:sz w:val="22"/>
          <w:szCs w:val="22"/>
          <w14:ligatures w14:val="none"/>
        </w:rPr>
        <w:t>...................... Jim Caswell</w:t>
      </w:r>
    </w:p>
    <w:p w14:paraId="557D4E66" w14:textId="645DCE96" w:rsidR="009344C3" w:rsidRDefault="009344C3" w:rsidP="00B473E4">
      <w:pPr>
        <w:pStyle w:val="Default"/>
        <w:numPr>
          <w:ilvl w:val="1"/>
          <w:numId w:val="2"/>
        </w:numPr>
        <w:rPr>
          <w:sz w:val="22"/>
          <w:szCs w:val="22"/>
        </w:rPr>
      </w:pPr>
      <w:r>
        <w:rPr>
          <w:sz w:val="22"/>
          <w:szCs w:val="22"/>
        </w:rPr>
        <w:t>Welcoming the new Roadless Rule Coordinator from Region 4, Adam Shaw.</w:t>
      </w:r>
    </w:p>
    <w:p w14:paraId="5FD731E1" w14:textId="4B249537" w:rsidR="00B473E4" w:rsidRDefault="00B473E4" w:rsidP="00B473E4">
      <w:pPr>
        <w:pStyle w:val="Default"/>
        <w:numPr>
          <w:ilvl w:val="1"/>
          <w:numId w:val="2"/>
        </w:numPr>
        <w:rPr>
          <w:sz w:val="22"/>
          <w:szCs w:val="22"/>
        </w:rPr>
      </w:pPr>
      <w:r>
        <w:rPr>
          <w:sz w:val="22"/>
          <w:szCs w:val="22"/>
        </w:rPr>
        <w:t xml:space="preserve">Still working with the Governor’s Office on </w:t>
      </w:r>
      <w:r w:rsidR="00B00D7B">
        <w:rPr>
          <w:sz w:val="22"/>
          <w:szCs w:val="22"/>
        </w:rPr>
        <w:t xml:space="preserve">finding a replacement for William Barquin, who was representing Tribal interests. </w:t>
      </w:r>
    </w:p>
    <w:p w14:paraId="15F1A9AA" w14:textId="65676313" w:rsidR="000B46EC" w:rsidRDefault="000B46EC" w:rsidP="00B473E4">
      <w:pPr>
        <w:pStyle w:val="Default"/>
        <w:numPr>
          <w:ilvl w:val="1"/>
          <w:numId w:val="2"/>
        </w:numPr>
        <w:rPr>
          <w:sz w:val="22"/>
          <w:szCs w:val="22"/>
        </w:rPr>
      </w:pPr>
      <w:r>
        <w:rPr>
          <w:sz w:val="22"/>
          <w:szCs w:val="22"/>
        </w:rPr>
        <w:t xml:space="preserve">Review of the MOU is currently underway. </w:t>
      </w:r>
    </w:p>
    <w:p w14:paraId="157DF953" w14:textId="77777777" w:rsidR="000B46EC" w:rsidRPr="00B473E4" w:rsidRDefault="000B46EC" w:rsidP="00F33839">
      <w:pPr>
        <w:pStyle w:val="Default"/>
        <w:ind w:left="1440"/>
        <w:rPr>
          <w:sz w:val="22"/>
          <w:szCs w:val="22"/>
        </w:rPr>
      </w:pPr>
    </w:p>
    <w:p w14:paraId="4FDCFD92" w14:textId="77777777" w:rsidR="0084705C" w:rsidRPr="005A0B9F" w:rsidRDefault="0084705C" w:rsidP="0084705C">
      <w:pPr>
        <w:pStyle w:val="Default"/>
        <w:rPr>
          <w:b/>
          <w:bCs/>
          <w:i/>
          <w:iCs/>
          <w:color w:val="3A7C22" w:themeColor="accent6" w:themeShade="BF"/>
          <w:sz w:val="26"/>
          <w:szCs w:val="26"/>
        </w:rPr>
      </w:pPr>
    </w:p>
    <w:p w14:paraId="65AC3AB8" w14:textId="6AFB9055" w:rsidR="0084705C" w:rsidRDefault="0084705C" w:rsidP="0084705C">
      <w:pPr>
        <w:pStyle w:val="Default"/>
        <w:rPr>
          <w:b/>
          <w:bCs/>
          <w:i/>
          <w:iCs/>
          <w:color w:val="3A7C22" w:themeColor="accent6" w:themeShade="BF"/>
          <w:sz w:val="26"/>
          <w:szCs w:val="26"/>
        </w:rPr>
      </w:pPr>
      <w:r w:rsidRPr="005A0B9F">
        <w:rPr>
          <w:b/>
          <w:bCs/>
          <w:i/>
          <w:iCs/>
          <w:color w:val="3A7C22" w:themeColor="accent6" w:themeShade="BF"/>
          <w:sz w:val="26"/>
          <w:szCs w:val="26"/>
        </w:rPr>
        <w:t xml:space="preserve">Preliminary Action Items - 9:00 – 9:30 PT (10:00 – 10:30 MT) </w:t>
      </w:r>
    </w:p>
    <w:p w14:paraId="1E567466" w14:textId="77777777" w:rsidR="003B5B69" w:rsidRPr="003B5B69" w:rsidRDefault="003B5B69" w:rsidP="0084705C">
      <w:pPr>
        <w:pStyle w:val="Default"/>
        <w:rPr>
          <w:i/>
          <w:iCs/>
          <w:color w:val="3A7C22" w:themeColor="accent6" w:themeShade="BF"/>
          <w:sz w:val="26"/>
          <w:szCs w:val="26"/>
        </w:rPr>
      </w:pPr>
    </w:p>
    <w:p w14:paraId="25047CB5" w14:textId="77777777" w:rsidR="003C0C4D" w:rsidRDefault="0084705C" w:rsidP="0084705C">
      <w:pPr>
        <w:pStyle w:val="Default"/>
        <w:numPr>
          <w:ilvl w:val="0"/>
          <w:numId w:val="2"/>
        </w:numPr>
        <w:rPr>
          <w:sz w:val="22"/>
          <w:szCs w:val="22"/>
        </w:rPr>
      </w:pPr>
      <w:r w:rsidRPr="003B5B69">
        <w:rPr>
          <w:i/>
          <w:iCs/>
          <w:sz w:val="22"/>
          <w:szCs w:val="22"/>
        </w:rPr>
        <w:t>Review and Approve 11/14/2023 Meeting Minutes</w:t>
      </w:r>
      <w:r w:rsidRPr="00C43AF5">
        <w:rPr>
          <w:sz w:val="22"/>
          <w:szCs w:val="22"/>
        </w:rPr>
        <w:t>…………………………</w:t>
      </w:r>
      <w:r w:rsidR="009C5710">
        <w:rPr>
          <w:sz w:val="22"/>
          <w:szCs w:val="22"/>
        </w:rPr>
        <w:t>….</w:t>
      </w:r>
      <w:r w:rsidR="00C43AF5" w:rsidRPr="00C43AF5">
        <w:rPr>
          <w:sz w:val="22"/>
          <w:szCs w:val="22"/>
        </w:rPr>
        <w:t>………….</w:t>
      </w:r>
      <w:r w:rsidRPr="00C43AF5">
        <w:rPr>
          <w:sz w:val="22"/>
          <w:szCs w:val="22"/>
        </w:rPr>
        <w:t>…...Michael Gibson</w:t>
      </w:r>
    </w:p>
    <w:p w14:paraId="34780710" w14:textId="77777777" w:rsidR="00444B6D" w:rsidRDefault="00B7413A" w:rsidP="0084705C">
      <w:pPr>
        <w:pStyle w:val="Default"/>
        <w:numPr>
          <w:ilvl w:val="1"/>
          <w:numId w:val="2"/>
        </w:numPr>
        <w:rPr>
          <w:color w:val="auto"/>
          <w:sz w:val="22"/>
          <w:szCs w:val="22"/>
        </w:rPr>
      </w:pPr>
      <w:r w:rsidRPr="003C0C4D">
        <w:rPr>
          <w:color w:val="auto"/>
          <w:sz w:val="22"/>
          <w:szCs w:val="22"/>
        </w:rPr>
        <w:t xml:space="preserve">Motion = Alan Second = Bill Higgins. Motion carries. </w:t>
      </w:r>
    </w:p>
    <w:p w14:paraId="1B3D7EC8" w14:textId="77777777" w:rsidR="003B5B69" w:rsidRDefault="003B5B69" w:rsidP="003B5B69">
      <w:pPr>
        <w:pStyle w:val="Default"/>
        <w:ind w:left="1440"/>
        <w:rPr>
          <w:color w:val="auto"/>
          <w:sz w:val="22"/>
          <w:szCs w:val="22"/>
        </w:rPr>
      </w:pPr>
    </w:p>
    <w:p w14:paraId="683FA813" w14:textId="77777777" w:rsidR="00444B6D" w:rsidRPr="00444B6D" w:rsidRDefault="0084705C" w:rsidP="0084705C">
      <w:pPr>
        <w:pStyle w:val="Default"/>
        <w:numPr>
          <w:ilvl w:val="0"/>
          <w:numId w:val="2"/>
        </w:numPr>
        <w:rPr>
          <w:color w:val="auto"/>
          <w:sz w:val="22"/>
          <w:szCs w:val="22"/>
        </w:rPr>
      </w:pPr>
      <w:r w:rsidRPr="003B5B69">
        <w:rPr>
          <w:i/>
          <w:iCs/>
          <w:sz w:val="22"/>
          <w:szCs w:val="22"/>
        </w:rPr>
        <w:t>Update on Pilot Project</w:t>
      </w:r>
      <w:r w:rsidRPr="00444B6D">
        <w:rPr>
          <w:sz w:val="22"/>
          <w:szCs w:val="22"/>
        </w:rPr>
        <w:t>…………………………………………</w:t>
      </w:r>
      <w:r w:rsidR="00444B6D">
        <w:rPr>
          <w:sz w:val="22"/>
          <w:szCs w:val="22"/>
        </w:rPr>
        <w:t>………………………..</w:t>
      </w:r>
      <w:r w:rsidRPr="00444B6D">
        <w:rPr>
          <w:sz w:val="22"/>
          <w:szCs w:val="22"/>
        </w:rPr>
        <w:t>…Michael Gibson/Jim Caswell</w:t>
      </w:r>
    </w:p>
    <w:p w14:paraId="137AC834" w14:textId="0821B407" w:rsidR="003F5E04" w:rsidRPr="003F5E04" w:rsidRDefault="00B7413A" w:rsidP="00444B6D">
      <w:pPr>
        <w:pStyle w:val="Default"/>
        <w:numPr>
          <w:ilvl w:val="1"/>
          <w:numId w:val="2"/>
        </w:numPr>
        <w:rPr>
          <w:color w:val="auto"/>
          <w:sz w:val="22"/>
          <w:szCs w:val="22"/>
        </w:rPr>
      </w:pPr>
      <w:r w:rsidRPr="00444B6D">
        <w:rPr>
          <w:color w:val="auto"/>
          <w:sz w:val="23"/>
          <w:szCs w:val="23"/>
        </w:rPr>
        <w:t>Jim</w:t>
      </w:r>
      <w:r w:rsidR="00444B6D">
        <w:rPr>
          <w:color w:val="auto"/>
          <w:sz w:val="23"/>
          <w:szCs w:val="23"/>
        </w:rPr>
        <w:t xml:space="preserve"> Caswell:</w:t>
      </w:r>
      <w:r w:rsidRPr="00444B6D">
        <w:rPr>
          <w:color w:val="auto"/>
          <w:sz w:val="23"/>
          <w:szCs w:val="23"/>
        </w:rPr>
        <w:t xml:space="preserve"> Gave overview of pilot project, and background on the wilderness area acre issue. Subcommittee reviewed data, had call with R4 staff and gave the FS staff the tables, background, and maps, etc. </w:t>
      </w:r>
    </w:p>
    <w:p w14:paraId="01FC7198" w14:textId="59647B81" w:rsidR="00444B6D" w:rsidRPr="00444B6D" w:rsidRDefault="00B7413A" w:rsidP="003F5E04">
      <w:pPr>
        <w:pStyle w:val="Default"/>
        <w:numPr>
          <w:ilvl w:val="2"/>
          <w:numId w:val="2"/>
        </w:numPr>
        <w:rPr>
          <w:color w:val="auto"/>
          <w:sz w:val="22"/>
          <w:szCs w:val="22"/>
        </w:rPr>
      </w:pPr>
      <w:r w:rsidRPr="00444B6D">
        <w:rPr>
          <w:color w:val="auto"/>
          <w:sz w:val="23"/>
          <w:szCs w:val="23"/>
        </w:rPr>
        <w:t>Two asks here</w:t>
      </w:r>
      <w:r w:rsidR="003B5B69">
        <w:rPr>
          <w:color w:val="auto"/>
          <w:sz w:val="23"/>
          <w:szCs w:val="23"/>
        </w:rPr>
        <w:t xml:space="preserve"> with the results of the pilot project</w:t>
      </w:r>
      <w:r w:rsidRPr="00444B6D">
        <w:rPr>
          <w:color w:val="auto"/>
          <w:sz w:val="23"/>
          <w:szCs w:val="23"/>
        </w:rPr>
        <w:t xml:space="preserve">: align acres with the wilderness and decide what happens to roadless acres outside the wilderness but not 5000 acres and ignore anything under 100 acres based on approach that was used in Roadless EIS. Anything over 100 acres is documented and leave it to the FS to decide. </w:t>
      </w:r>
      <w:r w:rsidR="003F5E04">
        <w:rPr>
          <w:color w:val="auto"/>
          <w:sz w:val="23"/>
          <w:szCs w:val="23"/>
        </w:rPr>
        <w:t>Four</w:t>
      </w:r>
      <w:r w:rsidRPr="00444B6D">
        <w:rPr>
          <w:color w:val="auto"/>
          <w:sz w:val="23"/>
          <w:szCs w:val="23"/>
        </w:rPr>
        <w:t xml:space="preserve"> different options (no action, modification and clarification, legislation, chief orders it). A draft </w:t>
      </w:r>
      <w:r w:rsidRPr="00444B6D">
        <w:rPr>
          <w:color w:val="auto"/>
          <w:sz w:val="23"/>
          <w:szCs w:val="23"/>
        </w:rPr>
        <w:lastRenderedPageBreak/>
        <w:t>letter is being developed right now that the commission will be able</w:t>
      </w:r>
      <w:r w:rsidR="00740929" w:rsidRPr="00444B6D">
        <w:rPr>
          <w:color w:val="auto"/>
          <w:sz w:val="23"/>
          <w:szCs w:val="23"/>
        </w:rPr>
        <w:t xml:space="preserve"> to review </w:t>
      </w:r>
      <w:r w:rsidR="00A816C8">
        <w:rPr>
          <w:color w:val="auto"/>
          <w:sz w:val="23"/>
          <w:szCs w:val="23"/>
        </w:rPr>
        <w:t>this fall</w:t>
      </w:r>
      <w:r w:rsidR="00740929" w:rsidRPr="00444B6D">
        <w:rPr>
          <w:color w:val="auto"/>
          <w:sz w:val="23"/>
          <w:szCs w:val="23"/>
        </w:rPr>
        <w:t xml:space="preserve"> outlining these details and package it for the FS. </w:t>
      </w:r>
    </w:p>
    <w:p w14:paraId="39103DF3" w14:textId="7DFB4A21" w:rsidR="00444B6D" w:rsidRPr="00444B6D" w:rsidRDefault="00740929" w:rsidP="0084705C">
      <w:pPr>
        <w:pStyle w:val="Default"/>
        <w:numPr>
          <w:ilvl w:val="1"/>
          <w:numId w:val="2"/>
        </w:numPr>
        <w:rPr>
          <w:color w:val="auto"/>
          <w:sz w:val="22"/>
          <w:szCs w:val="22"/>
        </w:rPr>
      </w:pPr>
      <w:r w:rsidRPr="00444B6D">
        <w:rPr>
          <w:color w:val="auto"/>
          <w:sz w:val="23"/>
          <w:szCs w:val="23"/>
        </w:rPr>
        <w:t>Kelly</w:t>
      </w:r>
      <w:r w:rsidR="003F5E04">
        <w:rPr>
          <w:color w:val="auto"/>
          <w:sz w:val="23"/>
          <w:szCs w:val="23"/>
        </w:rPr>
        <w:t xml:space="preserve"> Orr:</w:t>
      </w:r>
      <w:r w:rsidRPr="00444B6D">
        <w:rPr>
          <w:color w:val="auto"/>
          <w:sz w:val="23"/>
          <w:szCs w:val="23"/>
        </w:rPr>
        <w:t xml:space="preserve"> How does the FS move towards data clean up and modification? That is the question. The FS still does not fully have the scope in mind, and FS still needs to work internally to understand how to bring it up to the </w:t>
      </w:r>
      <w:r w:rsidR="00D83F98">
        <w:rPr>
          <w:color w:val="auto"/>
          <w:sz w:val="23"/>
          <w:szCs w:val="23"/>
        </w:rPr>
        <w:t>C</w:t>
      </w:r>
      <w:r w:rsidR="00D83F98" w:rsidRPr="00444B6D">
        <w:rPr>
          <w:color w:val="auto"/>
          <w:sz w:val="23"/>
          <w:szCs w:val="23"/>
        </w:rPr>
        <w:t>hief’s</w:t>
      </w:r>
      <w:r w:rsidRPr="00444B6D">
        <w:rPr>
          <w:color w:val="auto"/>
          <w:sz w:val="23"/>
          <w:szCs w:val="23"/>
        </w:rPr>
        <w:t xml:space="preserve"> office. </w:t>
      </w:r>
    </w:p>
    <w:p w14:paraId="1C90EB1A" w14:textId="50712BFC" w:rsidR="00444B6D" w:rsidRPr="00444B6D" w:rsidRDefault="00D83F98" w:rsidP="0084705C">
      <w:pPr>
        <w:pStyle w:val="Default"/>
        <w:numPr>
          <w:ilvl w:val="1"/>
          <w:numId w:val="2"/>
        </w:numPr>
        <w:rPr>
          <w:color w:val="auto"/>
          <w:sz w:val="22"/>
          <w:szCs w:val="22"/>
        </w:rPr>
      </w:pPr>
      <w:r>
        <w:rPr>
          <w:color w:val="auto"/>
          <w:sz w:val="23"/>
          <w:szCs w:val="23"/>
        </w:rPr>
        <w:t xml:space="preserve">Jon </w:t>
      </w:r>
      <w:r w:rsidRPr="00444B6D">
        <w:rPr>
          <w:color w:val="auto"/>
          <w:sz w:val="23"/>
          <w:szCs w:val="23"/>
        </w:rPr>
        <w:t>Opp</w:t>
      </w:r>
      <w:r>
        <w:rPr>
          <w:color w:val="auto"/>
          <w:sz w:val="23"/>
          <w:szCs w:val="23"/>
        </w:rPr>
        <w:t xml:space="preserve">enheimer </w:t>
      </w:r>
      <w:r w:rsidR="00740929" w:rsidRPr="00444B6D">
        <w:rPr>
          <w:color w:val="auto"/>
          <w:sz w:val="23"/>
          <w:szCs w:val="23"/>
        </w:rPr>
        <w:t xml:space="preserve">= The recommendation should be run through the Govs office and make sure we follow that. </w:t>
      </w:r>
    </w:p>
    <w:p w14:paraId="4E52F2C9" w14:textId="77777777" w:rsidR="00444B6D" w:rsidRPr="00444B6D" w:rsidRDefault="00740929" w:rsidP="0084705C">
      <w:pPr>
        <w:pStyle w:val="Default"/>
        <w:numPr>
          <w:ilvl w:val="1"/>
          <w:numId w:val="2"/>
        </w:numPr>
        <w:rPr>
          <w:color w:val="auto"/>
          <w:sz w:val="22"/>
          <w:szCs w:val="22"/>
        </w:rPr>
      </w:pPr>
      <w:r w:rsidRPr="00444B6D">
        <w:rPr>
          <w:color w:val="auto"/>
          <w:sz w:val="23"/>
          <w:szCs w:val="23"/>
        </w:rPr>
        <w:t xml:space="preserve">Mike Hanna = If this moves through, will this be policy to handle this sort of situation in the future? (Roadless Acres that become wilderness) </w:t>
      </w:r>
      <w:r w:rsidR="00C04561" w:rsidRPr="00444B6D">
        <w:rPr>
          <w:color w:val="auto"/>
          <w:sz w:val="23"/>
          <w:szCs w:val="23"/>
        </w:rPr>
        <w:t>It should be solved in the original legislation.</w:t>
      </w:r>
    </w:p>
    <w:p w14:paraId="0CF3DB13" w14:textId="77777777" w:rsidR="0063685B" w:rsidRPr="0063685B" w:rsidRDefault="00C04561" w:rsidP="0084705C">
      <w:pPr>
        <w:pStyle w:val="Default"/>
        <w:numPr>
          <w:ilvl w:val="1"/>
          <w:numId w:val="2"/>
        </w:numPr>
        <w:rPr>
          <w:color w:val="auto"/>
          <w:sz w:val="22"/>
          <w:szCs w:val="22"/>
        </w:rPr>
      </w:pPr>
      <w:r w:rsidRPr="00444B6D">
        <w:rPr>
          <w:color w:val="auto"/>
          <w:sz w:val="23"/>
          <w:szCs w:val="23"/>
        </w:rPr>
        <w:t xml:space="preserve">Chris Moyer = What other hotspots are there in Idaho? Is this a one off process or are there other places in the State that need modifications? Example: the SCNF. </w:t>
      </w:r>
    </w:p>
    <w:p w14:paraId="593EB7EF" w14:textId="10043149" w:rsidR="0063685B" w:rsidRPr="0063685B" w:rsidRDefault="00C04561" w:rsidP="0063685B">
      <w:pPr>
        <w:pStyle w:val="Default"/>
        <w:numPr>
          <w:ilvl w:val="2"/>
          <w:numId w:val="2"/>
        </w:numPr>
        <w:rPr>
          <w:color w:val="auto"/>
          <w:sz w:val="22"/>
          <w:szCs w:val="22"/>
        </w:rPr>
      </w:pPr>
      <w:r w:rsidRPr="00444B6D">
        <w:rPr>
          <w:color w:val="auto"/>
          <w:sz w:val="23"/>
          <w:szCs w:val="23"/>
        </w:rPr>
        <w:t>Jim</w:t>
      </w:r>
      <w:r w:rsidR="0063685B">
        <w:rPr>
          <w:color w:val="auto"/>
          <w:sz w:val="23"/>
          <w:szCs w:val="23"/>
        </w:rPr>
        <w:t xml:space="preserve"> Caswell</w:t>
      </w:r>
      <w:r w:rsidRPr="00444B6D">
        <w:rPr>
          <w:color w:val="auto"/>
          <w:sz w:val="23"/>
          <w:szCs w:val="23"/>
        </w:rPr>
        <w:t xml:space="preserve">: we have policy in place on how to approach these adjustments, it was used in 2012 and 2015 for the IPNF forest plan revision, and it went through. We don’t have to reinvent the rule. </w:t>
      </w:r>
    </w:p>
    <w:p w14:paraId="524FADCE" w14:textId="7129D69A" w:rsidR="00C04561" w:rsidRPr="00444B6D" w:rsidRDefault="00343F1F" w:rsidP="0063685B">
      <w:pPr>
        <w:pStyle w:val="Default"/>
        <w:numPr>
          <w:ilvl w:val="2"/>
          <w:numId w:val="2"/>
        </w:numPr>
        <w:rPr>
          <w:color w:val="auto"/>
          <w:sz w:val="22"/>
          <w:szCs w:val="22"/>
        </w:rPr>
      </w:pPr>
      <w:r w:rsidRPr="00444B6D">
        <w:rPr>
          <w:color w:val="auto"/>
          <w:sz w:val="23"/>
          <w:szCs w:val="23"/>
        </w:rPr>
        <w:t>Chris</w:t>
      </w:r>
      <w:r w:rsidR="0063685B">
        <w:rPr>
          <w:color w:val="auto"/>
          <w:sz w:val="23"/>
          <w:szCs w:val="23"/>
        </w:rPr>
        <w:t xml:space="preserve"> Moyer</w:t>
      </w:r>
      <w:r w:rsidRPr="00444B6D">
        <w:rPr>
          <w:color w:val="auto"/>
          <w:sz w:val="23"/>
          <w:szCs w:val="23"/>
        </w:rPr>
        <w:t>: Why are there so many errors in the inventory, how did that process work? Jim: the rule used the most up to date info available at the time in 2008, no new inventory was done. The SCNF most recent inventory was 1985… so there are mapping errors and things that were not captured (development, roads, etc.)</w:t>
      </w:r>
    </w:p>
    <w:p w14:paraId="706820A1" w14:textId="77777777" w:rsidR="00B7413A" w:rsidRDefault="00B7413A" w:rsidP="0084705C">
      <w:pPr>
        <w:pStyle w:val="Default"/>
        <w:rPr>
          <w:sz w:val="23"/>
          <w:szCs w:val="23"/>
        </w:rPr>
      </w:pPr>
    </w:p>
    <w:p w14:paraId="28A9627E" w14:textId="77777777" w:rsidR="00343F1F" w:rsidRPr="009344C3" w:rsidRDefault="00343F1F" w:rsidP="0084705C">
      <w:pPr>
        <w:pStyle w:val="Default"/>
        <w:rPr>
          <w:color w:val="3A7C22" w:themeColor="accent6" w:themeShade="BF"/>
          <w:sz w:val="26"/>
          <w:szCs w:val="26"/>
        </w:rPr>
      </w:pPr>
    </w:p>
    <w:p w14:paraId="1A26DD90" w14:textId="0DE7958F" w:rsidR="0084705C" w:rsidRDefault="009344C3" w:rsidP="0084705C">
      <w:pPr>
        <w:pStyle w:val="Default"/>
        <w:rPr>
          <w:b/>
          <w:bCs/>
          <w:i/>
          <w:iCs/>
          <w:color w:val="3A7C22" w:themeColor="accent6" w:themeShade="BF"/>
          <w:sz w:val="26"/>
          <w:szCs w:val="26"/>
        </w:rPr>
      </w:pPr>
      <w:r>
        <w:rPr>
          <w:b/>
          <w:bCs/>
          <w:i/>
          <w:iCs/>
          <w:color w:val="3A7C22" w:themeColor="accent6" w:themeShade="BF"/>
          <w:sz w:val="26"/>
          <w:szCs w:val="26"/>
        </w:rPr>
        <w:t xml:space="preserve">Project Spreadsheet </w:t>
      </w:r>
      <w:r w:rsidR="0084705C" w:rsidRPr="009344C3">
        <w:rPr>
          <w:b/>
          <w:bCs/>
          <w:i/>
          <w:iCs/>
          <w:color w:val="3A7C22" w:themeColor="accent6" w:themeShade="BF"/>
          <w:sz w:val="26"/>
          <w:szCs w:val="26"/>
        </w:rPr>
        <w:t xml:space="preserve">9:30 – 9:45 PT (10:30 – 10:45 MT) </w:t>
      </w:r>
    </w:p>
    <w:p w14:paraId="407CB62E" w14:textId="77777777" w:rsidR="00C2265E" w:rsidRPr="009344C3" w:rsidRDefault="00C2265E" w:rsidP="0084705C">
      <w:pPr>
        <w:pStyle w:val="Default"/>
        <w:rPr>
          <w:color w:val="3A7C22" w:themeColor="accent6" w:themeShade="BF"/>
          <w:sz w:val="26"/>
          <w:szCs w:val="26"/>
        </w:rPr>
      </w:pPr>
    </w:p>
    <w:p w14:paraId="600E9CED" w14:textId="09A1547D" w:rsidR="0084705C" w:rsidRDefault="0084705C" w:rsidP="0084705C">
      <w:pPr>
        <w:pStyle w:val="Default"/>
        <w:rPr>
          <w:sz w:val="23"/>
          <w:szCs w:val="23"/>
        </w:rPr>
      </w:pPr>
      <w:r>
        <w:rPr>
          <w:sz w:val="23"/>
          <w:szCs w:val="23"/>
        </w:rPr>
        <w:t>Update on Project Spreadsheet</w:t>
      </w:r>
      <w:r>
        <w:rPr>
          <w:rFonts w:ascii="Arial" w:hAnsi="Arial" w:cs="Arial"/>
          <w:sz w:val="23"/>
          <w:szCs w:val="23"/>
        </w:rPr>
        <w:t>…………………………………………</w:t>
      </w:r>
      <w:r>
        <w:rPr>
          <w:sz w:val="23"/>
          <w:szCs w:val="23"/>
        </w:rPr>
        <w:t>..................</w:t>
      </w:r>
      <w:r w:rsidR="009344C3">
        <w:rPr>
          <w:sz w:val="23"/>
          <w:szCs w:val="23"/>
        </w:rPr>
        <w:t>..........</w:t>
      </w:r>
      <w:r>
        <w:rPr>
          <w:sz w:val="23"/>
          <w:szCs w:val="23"/>
        </w:rPr>
        <w:t xml:space="preserve">Adam Shaw </w:t>
      </w:r>
    </w:p>
    <w:p w14:paraId="3E86D61A" w14:textId="21881538" w:rsidR="00343F1F" w:rsidRPr="009344C3" w:rsidRDefault="00343F1F" w:rsidP="007F060A">
      <w:pPr>
        <w:pStyle w:val="Default"/>
        <w:numPr>
          <w:ilvl w:val="0"/>
          <w:numId w:val="3"/>
        </w:numPr>
        <w:rPr>
          <w:color w:val="auto"/>
          <w:sz w:val="22"/>
          <w:szCs w:val="22"/>
        </w:rPr>
      </w:pPr>
      <w:r w:rsidRPr="009344C3">
        <w:rPr>
          <w:color w:val="auto"/>
          <w:sz w:val="22"/>
          <w:szCs w:val="22"/>
        </w:rPr>
        <w:t>Adam</w:t>
      </w:r>
      <w:r w:rsidR="007F060A">
        <w:rPr>
          <w:color w:val="auto"/>
          <w:sz w:val="22"/>
          <w:szCs w:val="22"/>
        </w:rPr>
        <w:t xml:space="preserve"> Shaw</w:t>
      </w:r>
      <w:r w:rsidRPr="009344C3">
        <w:rPr>
          <w:color w:val="auto"/>
          <w:sz w:val="22"/>
          <w:szCs w:val="22"/>
        </w:rPr>
        <w:t xml:space="preserve">: </w:t>
      </w:r>
      <w:r w:rsidR="00C161C8">
        <w:rPr>
          <w:color w:val="auto"/>
          <w:sz w:val="22"/>
          <w:szCs w:val="22"/>
        </w:rPr>
        <w:t>The FS is no longer going to use the spreadsheet</w:t>
      </w:r>
      <w:r w:rsidRPr="009344C3">
        <w:rPr>
          <w:color w:val="auto"/>
          <w:sz w:val="22"/>
          <w:szCs w:val="22"/>
        </w:rPr>
        <w:t>, th</w:t>
      </w:r>
      <w:r w:rsidR="00C161C8">
        <w:rPr>
          <w:color w:val="auto"/>
          <w:sz w:val="22"/>
          <w:szCs w:val="22"/>
        </w:rPr>
        <w:t>at data</w:t>
      </w:r>
      <w:r w:rsidRPr="009344C3">
        <w:rPr>
          <w:color w:val="auto"/>
          <w:sz w:val="22"/>
          <w:szCs w:val="22"/>
        </w:rPr>
        <w:t xml:space="preserve"> is going to be captured in GIS. What do</w:t>
      </w:r>
      <w:r w:rsidR="00C161C8">
        <w:rPr>
          <w:color w:val="auto"/>
          <w:sz w:val="22"/>
          <w:szCs w:val="22"/>
        </w:rPr>
        <w:t>es the Commission</w:t>
      </w:r>
      <w:r w:rsidRPr="009344C3">
        <w:rPr>
          <w:color w:val="auto"/>
          <w:sz w:val="22"/>
          <w:szCs w:val="22"/>
        </w:rPr>
        <w:t xml:space="preserve"> use the spreadsheet info</w:t>
      </w:r>
      <w:r w:rsidR="00C161C8">
        <w:rPr>
          <w:color w:val="auto"/>
          <w:sz w:val="22"/>
          <w:szCs w:val="22"/>
        </w:rPr>
        <w:t xml:space="preserve"> for</w:t>
      </w:r>
      <w:r w:rsidRPr="009344C3">
        <w:rPr>
          <w:color w:val="auto"/>
          <w:sz w:val="22"/>
          <w:szCs w:val="22"/>
        </w:rPr>
        <w:t xml:space="preserve">? How is it useful? </w:t>
      </w:r>
      <w:r w:rsidR="00C60E10" w:rsidRPr="009344C3">
        <w:rPr>
          <w:color w:val="auto"/>
          <w:sz w:val="22"/>
          <w:szCs w:val="22"/>
        </w:rPr>
        <w:t>The</w:t>
      </w:r>
      <w:r w:rsidR="00C161C8">
        <w:rPr>
          <w:color w:val="auto"/>
          <w:sz w:val="22"/>
          <w:szCs w:val="22"/>
        </w:rPr>
        <w:t xml:space="preserve"> FS</w:t>
      </w:r>
      <w:r w:rsidR="00C60E10" w:rsidRPr="009344C3">
        <w:rPr>
          <w:color w:val="auto"/>
          <w:sz w:val="22"/>
          <w:szCs w:val="22"/>
        </w:rPr>
        <w:t xml:space="preserve"> want</w:t>
      </w:r>
      <w:r w:rsidR="00C161C8">
        <w:rPr>
          <w:color w:val="auto"/>
          <w:sz w:val="22"/>
          <w:szCs w:val="22"/>
        </w:rPr>
        <w:t>s</w:t>
      </w:r>
      <w:r w:rsidR="00C60E10" w:rsidRPr="009344C3">
        <w:rPr>
          <w:color w:val="auto"/>
          <w:sz w:val="22"/>
          <w:szCs w:val="22"/>
        </w:rPr>
        <w:t xml:space="preserve"> to make a robust database that has a spatial component, but is actually useful, and more manageable for the FS to maintain. </w:t>
      </w:r>
    </w:p>
    <w:p w14:paraId="48DC57C9" w14:textId="4B9C9690" w:rsidR="00343F1F" w:rsidRPr="009344C3" w:rsidRDefault="00343F1F" w:rsidP="007F060A">
      <w:pPr>
        <w:pStyle w:val="Default"/>
        <w:numPr>
          <w:ilvl w:val="0"/>
          <w:numId w:val="3"/>
        </w:numPr>
        <w:rPr>
          <w:color w:val="auto"/>
          <w:sz w:val="22"/>
          <w:szCs w:val="22"/>
        </w:rPr>
      </w:pPr>
      <w:r w:rsidRPr="009344C3">
        <w:rPr>
          <w:color w:val="auto"/>
          <w:sz w:val="22"/>
          <w:szCs w:val="22"/>
        </w:rPr>
        <w:t>Jim</w:t>
      </w:r>
      <w:r w:rsidR="00AA4C2C">
        <w:rPr>
          <w:color w:val="auto"/>
          <w:sz w:val="22"/>
          <w:szCs w:val="22"/>
        </w:rPr>
        <w:t xml:space="preserve"> Casewell</w:t>
      </w:r>
      <w:r w:rsidRPr="009344C3">
        <w:rPr>
          <w:color w:val="auto"/>
          <w:sz w:val="22"/>
          <w:szCs w:val="22"/>
        </w:rPr>
        <w:t xml:space="preserve">: </w:t>
      </w:r>
      <w:r w:rsidR="00AA4C2C">
        <w:rPr>
          <w:color w:val="auto"/>
          <w:sz w:val="22"/>
          <w:szCs w:val="22"/>
        </w:rPr>
        <w:t>Some uses of the spreadsheet info include: h</w:t>
      </w:r>
      <w:r w:rsidRPr="009344C3">
        <w:rPr>
          <w:color w:val="auto"/>
          <w:sz w:val="22"/>
          <w:szCs w:val="22"/>
        </w:rPr>
        <w:t xml:space="preserve">ow many acres of vegetation are actually treated in roadless? How many temp roads were put in then taken out? How many roads are removed? </w:t>
      </w:r>
    </w:p>
    <w:p w14:paraId="664B0FAF" w14:textId="30EC6268" w:rsidR="008B42A6" w:rsidRPr="009344C3" w:rsidRDefault="008B42A6" w:rsidP="00AA4C2C">
      <w:pPr>
        <w:pStyle w:val="Default"/>
        <w:numPr>
          <w:ilvl w:val="1"/>
          <w:numId w:val="3"/>
        </w:numPr>
        <w:rPr>
          <w:color w:val="auto"/>
          <w:sz w:val="22"/>
          <w:szCs w:val="22"/>
        </w:rPr>
      </w:pPr>
      <w:r w:rsidRPr="009344C3">
        <w:rPr>
          <w:color w:val="auto"/>
          <w:sz w:val="22"/>
          <w:szCs w:val="22"/>
        </w:rPr>
        <w:t>Dan</w:t>
      </w:r>
      <w:r w:rsidR="00AA4C2C">
        <w:rPr>
          <w:color w:val="auto"/>
          <w:sz w:val="22"/>
          <w:szCs w:val="22"/>
        </w:rPr>
        <w:t xml:space="preserve"> Dinning</w:t>
      </w:r>
      <w:r w:rsidRPr="009344C3">
        <w:rPr>
          <w:color w:val="auto"/>
          <w:sz w:val="22"/>
          <w:szCs w:val="22"/>
        </w:rPr>
        <w:t>: The spreadsheet was helpful when</w:t>
      </w:r>
      <w:r w:rsidR="00C60E10" w:rsidRPr="009344C3">
        <w:rPr>
          <w:color w:val="auto"/>
          <w:sz w:val="22"/>
          <w:szCs w:val="22"/>
        </w:rPr>
        <w:t xml:space="preserve"> county</w:t>
      </w:r>
      <w:r w:rsidRPr="009344C3">
        <w:rPr>
          <w:color w:val="auto"/>
          <w:sz w:val="22"/>
          <w:szCs w:val="22"/>
        </w:rPr>
        <w:t xml:space="preserve"> commissioners were asking what is and isn’t happening in with the roadless rule, helps dispel misinformation about what the rule doesn’t and do. </w:t>
      </w:r>
    </w:p>
    <w:p w14:paraId="3B4640FA" w14:textId="07FC48B4" w:rsidR="00343F1F" w:rsidRPr="009344C3" w:rsidRDefault="00C60E10" w:rsidP="00AA4C2C">
      <w:pPr>
        <w:pStyle w:val="Default"/>
        <w:numPr>
          <w:ilvl w:val="1"/>
          <w:numId w:val="3"/>
        </w:numPr>
        <w:rPr>
          <w:color w:val="auto"/>
          <w:sz w:val="22"/>
          <w:szCs w:val="22"/>
        </w:rPr>
      </w:pPr>
      <w:r w:rsidRPr="009344C3">
        <w:rPr>
          <w:color w:val="auto"/>
          <w:sz w:val="22"/>
          <w:szCs w:val="22"/>
        </w:rPr>
        <w:t>Michael</w:t>
      </w:r>
      <w:r w:rsidR="00AA4C2C">
        <w:rPr>
          <w:color w:val="auto"/>
          <w:sz w:val="22"/>
          <w:szCs w:val="22"/>
        </w:rPr>
        <w:t xml:space="preserve"> Gibson</w:t>
      </w:r>
      <w:r w:rsidRPr="009344C3">
        <w:rPr>
          <w:color w:val="auto"/>
          <w:sz w:val="22"/>
          <w:szCs w:val="22"/>
        </w:rPr>
        <w:t>: New mapping capabilities are available to help with this</w:t>
      </w:r>
      <w:r w:rsidR="00BD7BD1" w:rsidRPr="009344C3">
        <w:rPr>
          <w:color w:val="auto"/>
          <w:sz w:val="22"/>
          <w:szCs w:val="22"/>
        </w:rPr>
        <w:t>.</w:t>
      </w:r>
    </w:p>
    <w:p w14:paraId="0A35CB45" w14:textId="40A7DF83" w:rsidR="00BD7BD1" w:rsidRPr="009344C3" w:rsidRDefault="00BD7BD1" w:rsidP="00AA4C2C">
      <w:pPr>
        <w:pStyle w:val="Default"/>
        <w:numPr>
          <w:ilvl w:val="1"/>
          <w:numId w:val="3"/>
        </w:numPr>
        <w:rPr>
          <w:color w:val="auto"/>
          <w:sz w:val="22"/>
          <w:szCs w:val="22"/>
        </w:rPr>
      </w:pPr>
      <w:r w:rsidRPr="009344C3">
        <w:rPr>
          <w:color w:val="auto"/>
          <w:sz w:val="22"/>
          <w:szCs w:val="22"/>
        </w:rPr>
        <w:t>Mike Hanna: Make sure work in CPZ in being tracked.</w:t>
      </w:r>
    </w:p>
    <w:p w14:paraId="43221AAA" w14:textId="70773A78" w:rsidR="00404CBC" w:rsidRDefault="00BD7BD1" w:rsidP="007F060A">
      <w:pPr>
        <w:pStyle w:val="Default"/>
        <w:numPr>
          <w:ilvl w:val="0"/>
          <w:numId w:val="3"/>
        </w:numPr>
        <w:rPr>
          <w:color w:val="auto"/>
          <w:sz w:val="22"/>
          <w:szCs w:val="22"/>
        </w:rPr>
      </w:pPr>
      <w:r w:rsidRPr="009344C3">
        <w:rPr>
          <w:color w:val="auto"/>
          <w:sz w:val="22"/>
          <w:szCs w:val="22"/>
        </w:rPr>
        <w:t>Adam</w:t>
      </w:r>
      <w:r w:rsidR="00404CBC">
        <w:rPr>
          <w:color w:val="auto"/>
          <w:sz w:val="22"/>
          <w:szCs w:val="22"/>
        </w:rPr>
        <w:t xml:space="preserve"> Shaw</w:t>
      </w:r>
      <w:r w:rsidRPr="009344C3">
        <w:rPr>
          <w:color w:val="auto"/>
          <w:sz w:val="22"/>
          <w:szCs w:val="22"/>
        </w:rPr>
        <w:t xml:space="preserve">: </w:t>
      </w:r>
      <w:r w:rsidR="009378D5">
        <w:rPr>
          <w:color w:val="auto"/>
          <w:sz w:val="22"/>
          <w:szCs w:val="22"/>
        </w:rPr>
        <w:t>Based on previous conversations, setting up an annual training for new FS would be helpful</w:t>
      </w:r>
      <w:r w:rsidR="00404CBC">
        <w:rPr>
          <w:color w:val="auto"/>
          <w:sz w:val="22"/>
          <w:szCs w:val="22"/>
        </w:rPr>
        <w:t>.</w:t>
      </w:r>
    </w:p>
    <w:p w14:paraId="5A4FCE25" w14:textId="6782A1CE" w:rsidR="00BD7BD1" w:rsidRPr="009344C3" w:rsidRDefault="00BD7BD1" w:rsidP="00404CBC">
      <w:pPr>
        <w:pStyle w:val="Default"/>
        <w:numPr>
          <w:ilvl w:val="1"/>
          <w:numId w:val="3"/>
        </w:numPr>
        <w:rPr>
          <w:color w:val="auto"/>
          <w:sz w:val="22"/>
          <w:szCs w:val="22"/>
        </w:rPr>
      </w:pPr>
      <w:r w:rsidRPr="009344C3">
        <w:rPr>
          <w:color w:val="auto"/>
          <w:sz w:val="22"/>
          <w:szCs w:val="22"/>
        </w:rPr>
        <w:t>Bill</w:t>
      </w:r>
      <w:r w:rsidR="00C2265E">
        <w:rPr>
          <w:color w:val="auto"/>
          <w:sz w:val="22"/>
          <w:szCs w:val="22"/>
        </w:rPr>
        <w:t xml:space="preserve"> Higgins</w:t>
      </w:r>
      <w:r w:rsidRPr="009344C3">
        <w:rPr>
          <w:color w:val="auto"/>
          <w:sz w:val="22"/>
          <w:szCs w:val="22"/>
        </w:rPr>
        <w:t xml:space="preserve">: </w:t>
      </w:r>
      <w:r w:rsidR="00404CBC">
        <w:rPr>
          <w:color w:val="auto"/>
          <w:sz w:val="22"/>
          <w:szCs w:val="22"/>
        </w:rPr>
        <w:t xml:space="preserve">In that annual training, </w:t>
      </w:r>
      <w:r w:rsidRPr="009344C3">
        <w:rPr>
          <w:color w:val="auto"/>
          <w:sz w:val="22"/>
          <w:szCs w:val="22"/>
        </w:rPr>
        <w:t>there are policy questions that are unclear</w:t>
      </w:r>
      <w:r w:rsidR="00A211EA">
        <w:rPr>
          <w:color w:val="auto"/>
          <w:sz w:val="22"/>
          <w:szCs w:val="22"/>
        </w:rPr>
        <w:t xml:space="preserve"> within the rule</w:t>
      </w:r>
      <w:r w:rsidRPr="009344C3">
        <w:rPr>
          <w:color w:val="auto"/>
          <w:sz w:val="22"/>
          <w:szCs w:val="22"/>
        </w:rPr>
        <w:t xml:space="preserve"> that need to be spelled </w:t>
      </w:r>
      <w:r w:rsidR="00404CBC" w:rsidRPr="009344C3">
        <w:rPr>
          <w:color w:val="auto"/>
          <w:sz w:val="22"/>
          <w:szCs w:val="22"/>
        </w:rPr>
        <w:t>out,</w:t>
      </w:r>
      <w:r w:rsidRPr="009344C3">
        <w:rPr>
          <w:color w:val="auto"/>
          <w:sz w:val="22"/>
          <w:szCs w:val="22"/>
        </w:rPr>
        <w:t xml:space="preserve"> so implementation is consistent. </w:t>
      </w:r>
    </w:p>
    <w:p w14:paraId="18D8760C" w14:textId="77777777" w:rsidR="00343F1F" w:rsidRPr="009344C3" w:rsidRDefault="00343F1F" w:rsidP="0084705C">
      <w:pPr>
        <w:pStyle w:val="Default"/>
        <w:rPr>
          <w:color w:val="auto"/>
          <w:sz w:val="22"/>
          <w:szCs w:val="22"/>
        </w:rPr>
      </w:pPr>
    </w:p>
    <w:p w14:paraId="2BA7121B" w14:textId="77777777" w:rsidR="0084705C" w:rsidRPr="00C30004" w:rsidRDefault="0084705C" w:rsidP="0084705C">
      <w:pPr>
        <w:pStyle w:val="Default"/>
        <w:rPr>
          <w:color w:val="3A7C22" w:themeColor="accent6" w:themeShade="BF"/>
          <w:sz w:val="26"/>
          <w:szCs w:val="26"/>
        </w:rPr>
      </w:pPr>
      <w:r w:rsidRPr="00C30004">
        <w:rPr>
          <w:b/>
          <w:bCs/>
          <w:i/>
          <w:iCs/>
          <w:color w:val="3A7C22" w:themeColor="accent6" w:themeShade="BF"/>
          <w:sz w:val="26"/>
          <w:szCs w:val="26"/>
        </w:rPr>
        <w:t xml:space="preserve">9:45 -10:00 PT (10:45 – 11:00 MT) </w:t>
      </w:r>
      <w:r w:rsidRPr="00C30004">
        <w:rPr>
          <w:b/>
          <w:bCs/>
          <w:color w:val="3A7C22" w:themeColor="accent6" w:themeShade="BF"/>
          <w:sz w:val="26"/>
          <w:szCs w:val="26"/>
        </w:rPr>
        <w:t xml:space="preserve">BREAK </w:t>
      </w:r>
    </w:p>
    <w:p w14:paraId="3DC7B3FF" w14:textId="77777777" w:rsidR="0084705C" w:rsidRDefault="0084705C" w:rsidP="0084705C">
      <w:pPr>
        <w:pStyle w:val="Default"/>
        <w:rPr>
          <w:b/>
          <w:bCs/>
          <w:i/>
          <w:iCs/>
          <w:sz w:val="26"/>
          <w:szCs w:val="26"/>
        </w:rPr>
      </w:pPr>
    </w:p>
    <w:p w14:paraId="13B63638" w14:textId="77777777" w:rsidR="00C30004" w:rsidRDefault="00C30004" w:rsidP="0084705C">
      <w:pPr>
        <w:pStyle w:val="Default"/>
        <w:rPr>
          <w:b/>
          <w:bCs/>
          <w:i/>
          <w:iCs/>
          <w:sz w:val="26"/>
          <w:szCs w:val="26"/>
        </w:rPr>
      </w:pPr>
    </w:p>
    <w:p w14:paraId="0D270A34" w14:textId="504AC2EF" w:rsidR="0084705C" w:rsidRPr="00C30004" w:rsidRDefault="0084705C" w:rsidP="0084705C">
      <w:pPr>
        <w:pStyle w:val="Default"/>
        <w:rPr>
          <w:b/>
          <w:bCs/>
          <w:i/>
          <w:iCs/>
          <w:color w:val="3A7C22" w:themeColor="accent6" w:themeShade="BF"/>
          <w:sz w:val="26"/>
          <w:szCs w:val="26"/>
        </w:rPr>
      </w:pPr>
      <w:r w:rsidRPr="00C30004">
        <w:rPr>
          <w:b/>
          <w:bCs/>
          <w:i/>
          <w:iCs/>
          <w:color w:val="3A7C22" w:themeColor="accent6" w:themeShade="BF"/>
          <w:sz w:val="26"/>
          <w:szCs w:val="26"/>
        </w:rPr>
        <w:lastRenderedPageBreak/>
        <w:t xml:space="preserve">Regular Agenda – Action Items – 10:00 – 11:30 PT (11:00 – 12:30 MT) </w:t>
      </w:r>
    </w:p>
    <w:p w14:paraId="1BC49FBB" w14:textId="77777777" w:rsidR="0084705C" w:rsidRDefault="0084705C" w:rsidP="0084705C">
      <w:pPr>
        <w:pStyle w:val="Default"/>
        <w:rPr>
          <w:b/>
          <w:bCs/>
          <w:i/>
          <w:iCs/>
          <w:color w:val="3A7C22" w:themeColor="accent6" w:themeShade="BF"/>
          <w:sz w:val="26"/>
          <w:szCs w:val="26"/>
        </w:rPr>
      </w:pPr>
    </w:p>
    <w:p w14:paraId="4E64EDC8" w14:textId="77777777" w:rsidR="00916C5F" w:rsidRPr="00916C5F" w:rsidRDefault="00916C5F" w:rsidP="00916C5F">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8"/>
          <w:szCs w:val="28"/>
          <w14:ligatures w14:val="none"/>
        </w:rPr>
      </w:pPr>
      <w:r w:rsidRPr="00916C5F">
        <w:rPr>
          <w:rFonts w:ascii="Calibri" w:eastAsia="Times New Roman" w:hAnsi="Calibri" w:cs="Times New Roman"/>
          <w:b/>
          <w:bCs/>
          <w:color w:val="3A7C22" w:themeColor="accent6" w:themeShade="BF"/>
          <w:kern w:val="0"/>
          <w:sz w:val="28"/>
          <w:szCs w:val="28"/>
          <w14:ligatures w14:val="none"/>
        </w:rPr>
        <w:t>Section II:  Project Updates and New Projects</w:t>
      </w:r>
    </w:p>
    <w:p w14:paraId="1426DC4D" w14:textId="0BBB8F59" w:rsidR="00FD2234" w:rsidRPr="00FC36D0" w:rsidRDefault="00FD2234" w:rsidP="00FD2234">
      <w:pPr>
        <w:pStyle w:val="Default"/>
        <w:rPr>
          <w:color w:val="3A7C22" w:themeColor="accent6" w:themeShade="BF"/>
        </w:rPr>
      </w:pPr>
    </w:p>
    <w:p w14:paraId="436E5FC3" w14:textId="084D4AA2" w:rsidR="0084705C" w:rsidRPr="00FD2234" w:rsidRDefault="00FD2234" w:rsidP="00124AF6">
      <w:pPr>
        <w:pStyle w:val="Default"/>
        <w:jc w:val="center"/>
        <w:rPr>
          <w:b/>
          <w:bCs/>
          <w:i/>
          <w:iCs/>
          <w:color w:val="3A7C22" w:themeColor="accent6" w:themeShade="BF"/>
          <w:sz w:val="26"/>
          <w:szCs w:val="26"/>
        </w:rPr>
      </w:pPr>
      <w:r w:rsidRPr="00FD2234">
        <w:rPr>
          <w:b/>
          <w:bCs/>
          <w:i/>
          <w:iCs/>
          <w:color w:val="3A7C22" w:themeColor="accent6" w:themeShade="BF"/>
        </w:rPr>
        <w:t xml:space="preserve">Non-Timber, non-Roads, or non-Minerals </w:t>
      </w:r>
      <w:r>
        <w:rPr>
          <w:b/>
          <w:bCs/>
          <w:i/>
          <w:iCs/>
          <w:color w:val="3A7C22" w:themeColor="accent6" w:themeShade="BF"/>
        </w:rPr>
        <w:t>S</w:t>
      </w:r>
      <w:r w:rsidRPr="00FD2234">
        <w:rPr>
          <w:b/>
          <w:bCs/>
          <w:i/>
          <w:iCs/>
          <w:color w:val="3A7C22" w:themeColor="accent6" w:themeShade="BF"/>
        </w:rPr>
        <w:t xml:space="preserve">mall </w:t>
      </w:r>
      <w:r>
        <w:rPr>
          <w:b/>
          <w:bCs/>
          <w:i/>
          <w:iCs/>
          <w:color w:val="3A7C22" w:themeColor="accent6" w:themeShade="BF"/>
        </w:rPr>
        <w:t>P</w:t>
      </w:r>
      <w:r w:rsidRPr="00FD2234">
        <w:rPr>
          <w:b/>
          <w:bCs/>
          <w:i/>
          <w:iCs/>
          <w:color w:val="3A7C22" w:themeColor="accent6" w:themeShade="BF"/>
        </w:rPr>
        <w:t>rojects</w:t>
      </w:r>
    </w:p>
    <w:p w14:paraId="1C7D4768" w14:textId="77777777" w:rsidR="00FC36D0" w:rsidRPr="00A10869" w:rsidRDefault="00FC36D0" w:rsidP="0084705C">
      <w:pPr>
        <w:pStyle w:val="Default"/>
        <w:rPr>
          <w:color w:val="3A7C22" w:themeColor="accent6" w:themeShade="BF"/>
        </w:rPr>
      </w:pPr>
    </w:p>
    <w:p w14:paraId="0475FC3C" w14:textId="77777777"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National Forest/District: </w:t>
      </w:r>
      <w:r w:rsidRPr="00A10869">
        <w:rPr>
          <w:rFonts w:ascii="Calibri" w:eastAsia="Arial" w:hAnsi="Calibri" w:cs="Calibri"/>
          <w:kern w:val="0"/>
          <w14:ligatures w14:val="none"/>
        </w:rPr>
        <w:t xml:space="preserve">Payette NF, New Meadows Ranger District </w:t>
      </w:r>
    </w:p>
    <w:p w14:paraId="3D5A4EF5" w14:textId="77777777"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Project Name: </w:t>
      </w:r>
      <w:r w:rsidRPr="00A10869">
        <w:rPr>
          <w:rFonts w:ascii="Calibri" w:eastAsia="Arial" w:hAnsi="Calibri" w:cs="Calibri"/>
          <w:kern w:val="0"/>
          <w14:ligatures w14:val="none"/>
        </w:rPr>
        <w:t xml:space="preserve">Marek Cow Camp </w:t>
      </w:r>
    </w:p>
    <w:p w14:paraId="4C93D995" w14:textId="77777777"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IRA Name and Theme: </w:t>
      </w:r>
      <w:r w:rsidRPr="00A10869">
        <w:rPr>
          <w:rFonts w:ascii="Calibri" w:eastAsia="Arial" w:hAnsi="Calibri" w:cs="Calibri"/>
          <w:kern w:val="0"/>
          <w14:ligatures w14:val="none"/>
        </w:rPr>
        <w:t xml:space="preserve">Rapid River IRA, Wild Land Recreation </w:t>
      </w:r>
    </w:p>
    <w:p w14:paraId="5F0EF508" w14:textId="77777777"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Type of Activity </w:t>
      </w:r>
      <w:r w:rsidRPr="00A10869">
        <w:rPr>
          <w:rFonts w:ascii="Calibri" w:eastAsia="Arial" w:hAnsi="Calibri" w:cs="Calibri"/>
          <w:color w:val="3A7C22" w:themeColor="accent6" w:themeShade="BF"/>
          <w:kern w:val="0"/>
          <w14:ligatures w14:val="none"/>
        </w:rPr>
        <w:t xml:space="preserve">(e.g., planting, prescribed burn, waterline, etc.): </w:t>
      </w:r>
      <w:r w:rsidRPr="00A10869">
        <w:rPr>
          <w:rFonts w:ascii="Calibri" w:eastAsia="Arial" w:hAnsi="Calibri" w:cs="Calibri"/>
          <w:kern w:val="0"/>
          <w14:ligatures w14:val="none"/>
        </w:rPr>
        <w:t xml:space="preserve">Rebuilding a cow camp cabin that burned down in the 2018 Rattlesnake Fire. No road construction or motorized off road travel will be permitted with this project. The cabin would be prebuilt in full or pieces and assembled on site. It would be flown in by helicopter and set on the location. </w:t>
      </w:r>
    </w:p>
    <w:p w14:paraId="5BDB0DD2" w14:textId="77777777" w:rsidR="00A10869" w:rsidRPr="00A10869"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 xml:space="preserve">Approximate Acres of Activity within IRA: </w:t>
      </w:r>
      <w:r w:rsidRPr="00A10869">
        <w:rPr>
          <w:rFonts w:ascii="Calibri" w:eastAsia="Arial" w:hAnsi="Calibri" w:cs="Calibri"/>
          <w:kern w:val="0"/>
          <w14:ligatures w14:val="none"/>
        </w:rPr>
        <w:t xml:space="preserve">The cabin area would be less than a ¼ acre with the cabin being about 18 feet x 12 feet. </w:t>
      </w:r>
    </w:p>
    <w:p w14:paraId="280C2704" w14:textId="7DAE09ED" w:rsidR="00764F4F" w:rsidRDefault="00A10869" w:rsidP="00A10869">
      <w:pPr>
        <w:spacing w:after="200" w:line="276" w:lineRule="auto"/>
        <w:rPr>
          <w:rFonts w:ascii="Calibri" w:eastAsia="Arial" w:hAnsi="Calibri" w:cs="Calibri"/>
          <w:kern w:val="0"/>
          <w14:ligatures w14:val="none"/>
        </w:rPr>
      </w:pPr>
      <w:r w:rsidRPr="00A10869">
        <w:rPr>
          <w:rFonts w:ascii="Calibri" w:eastAsia="Arial" w:hAnsi="Calibri" w:cs="Calibri"/>
          <w:b/>
          <w:bCs/>
          <w:color w:val="3A7C22" w:themeColor="accent6" w:themeShade="BF"/>
          <w:kern w:val="0"/>
          <w14:ligatures w14:val="none"/>
        </w:rPr>
        <w:t>NEPA type (CE, EA, EIS) and expected Decision Date</w:t>
      </w:r>
      <w:r w:rsidRPr="00A10869">
        <w:rPr>
          <w:rFonts w:ascii="Calibri" w:eastAsia="Arial" w:hAnsi="Calibri" w:cs="Calibri"/>
          <w:color w:val="3A7C22" w:themeColor="accent6" w:themeShade="BF"/>
          <w:kern w:val="0"/>
          <w14:ligatures w14:val="none"/>
        </w:rPr>
        <w:t xml:space="preserve">: </w:t>
      </w:r>
      <w:r w:rsidRPr="00A10869">
        <w:rPr>
          <w:rFonts w:ascii="Calibri" w:eastAsia="Arial" w:hAnsi="Calibri" w:cs="Calibri"/>
          <w:kern w:val="0"/>
          <w14:ligatures w14:val="none"/>
        </w:rPr>
        <w:t>CE; Decision expected July 1, 2024.</w:t>
      </w:r>
    </w:p>
    <w:p w14:paraId="765B1BD0" w14:textId="46CBB1C7" w:rsidR="00A10869" w:rsidRDefault="00A10869" w:rsidP="00A10869">
      <w:pPr>
        <w:spacing w:after="200" w:line="276" w:lineRule="auto"/>
        <w:rPr>
          <w:rFonts w:ascii="Calibri" w:eastAsia="Arial" w:hAnsi="Calibri" w:cs="Calibri"/>
          <w:b/>
          <w:bCs/>
          <w:kern w:val="0"/>
          <w14:ligatures w14:val="none"/>
        </w:rPr>
      </w:pPr>
      <w:r w:rsidRPr="00A10869">
        <w:rPr>
          <w:rFonts w:ascii="Calibri" w:eastAsia="Arial" w:hAnsi="Calibri" w:cs="Calibri"/>
          <w:b/>
          <w:bCs/>
          <w:i/>
          <w:iCs/>
          <w:color w:val="3A7C22" w:themeColor="accent6" w:themeShade="BF"/>
          <w:kern w:val="0"/>
          <w14:ligatures w14:val="none"/>
        </w:rPr>
        <w:t>Comments:</w:t>
      </w:r>
      <w:r w:rsidRPr="00A10869">
        <w:rPr>
          <w:rFonts w:ascii="Calibri" w:eastAsia="Arial" w:hAnsi="Calibri" w:cs="Calibri"/>
          <w:b/>
          <w:bCs/>
          <w:color w:val="3A7C22" w:themeColor="accent6" w:themeShade="BF"/>
          <w:kern w:val="0"/>
          <w14:ligatures w14:val="none"/>
        </w:rPr>
        <w:t xml:space="preserve"> </w:t>
      </w:r>
      <w:r w:rsidR="00124AF6" w:rsidRPr="00124AF6">
        <w:rPr>
          <w:rFonts w:ascii="Calibri" w:hAnsi="Calibri" w:cs="Calibri"/>
        </w:rPr>
        <w:t xml:space="preserve">Jon Oppenheimer: Will it have a metal roof/be fire safe? </w:t>
      </w:r>
      <w:r w:rsidR="00124AF6">
        <w:rPr>
          <w:rFonts w:ascii="Calibri" w:hAnsi="Calibri" w:cs="Calibri"/>
        </w:rPr>
        <w:t xml:space="preserve">FS: </w:t>
      </w:r>
      <w:r w:rsidR="00124AF6" w:rsidRPr="00124AF6">
        <w:rPr>
          <w:rFonts w:ascii="Calibri" w:hAnsi="Calibri" w:cs="Calibri"/>
        </w:rPr>
        <w:t>Not sure. The permitee is paying for the whole thing.</w:t>
      </w:r>
    </w:p>
    <w:p w14:paraId="25F4F4B4" w14:textId="2600AD02" w:rsidR="00C27BF6" w:rsidRPr="00916C5F" w:rsidRDefault="00C27BF6" w:rsidP="00C27BF6">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58531814" w14:textId="77777777" w:rsidR="00251F6A" w:rsidRPr="00C27BF6" w:rsidRDefault="00251F6A" w:rsidP="00A10869">
      <w:pPr>
        <w:spacing w:after="200" w:line="276" w:lineRule="auto"/>
        <w:rPr>
          <w:rFonts w:ascii="Calibri" w:eastAsia="Arial" w:hAnsi="Calibri" w:cs="Calibri"/>
          <w:b/>
          <w:bCs/>
          <w:color w:val="3A7C22" w:themeColor="accent6" w:themeShade="BF"/>
          <w:kern w:val="0"/>
          <w14:ligatures w14:val="none"/>
        </w:rPr>
      </w:pPr>
    </w:p>
    <w:p w14:paraId="45235D5B"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National Forest:</w:t>
      </w:r>
      <w:r w:rsidRPr="00251F6A">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 xml:space="preserve">Payette National Forest </w:t>
      </w:r>
    </w:p>
    <w:p w14:paraId="78C13CC1"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Project Name:</w:t>
      </w:r>
      <w:r w:rsidRPr="00251F6A">
        <w:rPr>
          <w:rFonts w:ascii="Calibri" w:eastAsia="Arial" w:hAnsi="Calibri" w:cs="Calibri"/>
          <w:kern w:val="0"/>
          <w14:ligatures w14:val="none"/>
        </w:rPr>
        <w:t xml:space="preserve"> Pete Creek Trail (#144) Bridge Replacement Categorical Exclusion </w:t>
      </w:r>
    </w:p>
    <w:p w14:paraId="2844AA02"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IRA Name (and Theme if in Idaho):</w:t>
      </w:r>
      <w:r w:rsidRPr="00251F6A">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 xml:space="preserve">French Creek, Forest Plan Special Area </w:t>
      </w:r>
    </w:p>
    <w:p w14:paraId="6D3AC5CC"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Type of Activity (e.g., planting, prescribed burn, waterline, etc.):</w:t>
      </w:r>
      <w:r w:rsidRPr="00251F6A">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 xml:space="preserve">In the spring of 2023, the Lake Creek Trail Bridge on the designated two-wheeled motorized Pete Creek Trail, #144, washed out by high water (Attachments A and B). The bridge was deposited 30 feet downstream from its original location. Lake Creek contains important spawning habitat for Chinook salmon, which are protected under the Endangered Species Act (ESA). The Nez Perce Tribe conducts annual spawning surveys and regularly records </w:t>
      </w:r>
      <w:proofErr w:type="spellStart"/>
      <w:r w:rsidRPr="00251F6A">
        <w:rPr>
          <w:rFonts w:ascii="Calibri" w:eastAsia="Arial" w:hAnsi="Calibri" w:cs="Calibri"/>
          <w:kern w:val="0"/>
          <w14:ligatures w14:val="none"/>
        </w:rPr>
        <w:t>redds</w:t>
      </w:r>
      <w:proofErr w:type="spellEnd"/>
      <w:r w:rsidRPr="00251F6A">
        <w:rPr>
          <w:rFonts w:ascii="Calibri" w:eastAsia="Arial" w:hAnsi="Calibri" w:cs="Calibri"/>
          <w:kern w:val="0"/>
          <w14:ligatures w14:val="none"/>
        </w:rPr>
        <w:t xml:space="preserve"> near the trail bridge crossing. Without a bridge crossing, trail users will likely try to cross Lake Creek at the shallow locations that are easiest to cross, which are also the most likely places for salmon to spawn. Motorized or non-motorized fording through Lake Creek could cause adverse effects </w:t>
      </w:r>
      <w:r w:rsidRPr="00251F6A">
        <w:rPr>
          <w:rFonts w:ascii="Calibri" w:eastAsia="Arial" w:hAnsi="Calibri" w:cs="Calibri"/>
          <w:kern w:val="0"/>
          <w14:ligatures w14:val="none"/>
        </w:rPr>
        <w:lastRenderedPageBreak/>
        <w:t xml:space="preserve">to critical Chinook salmon spawning habitat, including mortality to eggs. From a fisheries perspective repair of this bridge is a very high priority to prevent impacts to Chinook salmon habitat. </w:t>
      </w:r>
    </w:p>
    <w:p w14:paraId="02C3105C"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kern w:val="0"/>
          <w14:ligatures w14:val="none"/>
        </w:rPr>
        <w:t xml:space="preserve">The proximity of the Pete Creek Trail to nearby campgrounds makes it a popular destination for forest visitors, many of whom operate motorized recreational vehicles and ride stock. Replacing the Lake Creek Trail Bridge will provide a safe way for recreationists to cross the creek without degrading critical spawning habitat. If this trail bridge is not replaced, critical ESA listed fish species habitat could be negatively impacted by recreationists, and recreationists’ safety will be compromised by an unsafe creek crossing. </w:t>
      </w:r>
    </w:p>
    <w:p w14:paraId="1057469B"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t>Proposed Action:</w:t>
      </w:r>
      <w:r w:rsidRPr="00251F6A">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 xml:space="preserve">The project is being analyzed as a categorical exclusion. The proposed action would replace the damaged trail bridge and other associated activities, including: </w:t>
      </w:r>
    </w:p>
    <w:p w14:paraId="7F3C7017" w14:textId="3B7BE386" w:rsidR="00251F6A" w:rsidRPr="00EC60C7" w:rsidRDefault="00251F6A" w:rsidP="00EC60C7">
      <w:pPr>
        <w:pStyle w:val="ListParagraph"/>
        <w:numPr>
          <w:ilvl w:val="0"/>
          <w:numId w:val="4"/>
        </w:numPr>
        <w:spacing w:after="200" w:line="276" w:lineRule="auto"/>
        <w:rPr>
          <w:rFonts w:ascii="Calibri" w:eastAsia="Arial" w:hAnsi="Calibri" w:cs="Calibri"/>
          <w:kern w:val="0"/>
          <w14:ligatures w14:val="none"/>
        </w:rPr>
      </w:pPr>
      <w:r w:rsidRPr="00EC60C7">
        <w:rPr>
          <w:rFonts w:ascii="Calibri" w:eastAsia="Arial" w:hAnsi="Calibri" w:cs="Calibri"/>
          <w:kern w:val="0"/>
          <w14:ligatures w14:val="none"/>
        </w:rPr>
        <w:t xml:space="preserve">Replace the original 30 feet length Lake Creek Trail Bridge with higher abutments and a longer span: 45 feet glulam stringer bridge to accommodate 30 percent length over </w:t>
      </w:r>
      <w:r w:rsidR="00EC60C7" w:rsidRPr="00EC60C7">
        <w:rPr>
          <w:rFonts w:ascii="Calibri" w:eastAsia="Arial" w:hAnsi="Calibri" w:cs="Calibri"/>
          <w:kern w:val="0"/>
          <w14:ligatures w14:val="none"/>
        </w:rPr>
        <w:t>bank full</w:t>
      </w:r>
      <w:r w:rsidRPr="00EC60C7">
        <w:rPr>
          <w:rFonts w:ascii="Calibri" w:eastAsia="Arial" w:hAnsi="Calibri" w:cs="Calibri"/>
          <w:kern w:val="0"/>
          <w14:ligatures w14:val="none"/>
        </w:rPr>
        <w:t xml:space="preserve"> measure plus 15 percent for climate change buffer specifications by National Marine Fisheries Service, and higher water levels. </w:t>
      </w:r>
    </w:p>
    <w:p w14:paraId="4CA513A6" w14:textId="42B5AB6D" w:rsidR="00251F6A" w:rsidRPr="00EC60C7" w:rsidRDefault="00251F6A" w:rsidP="00EC60C7">
      <w:pPr>
        <w:pStyle w:val="ListParagraph"/>
        <w:numPr>
          <w:ilvl w:val="0"/>
          <w:numId w:val="4"/>
        </w:numPr>
        <w:spacing w:after="200" w:line="276" w:lineRule="auto"/>
        <w:rPr>
          <w:rFonts w:ascii="Calibri" w:eastAsia="Arial" w:hAnsi="Calibri" w:cs="Calibri"/>
          <w:kern w:val="0"/>
          <w14:ligatures w14:val="none"/>
        </w:rPr>
      </w:pPr>
      <w:r w:rsidRPr="00EC60C7">
        <w:rPr>
          <w:rFonts w:ascii="Calibri" w:eastAsia="Arial" w:hAnsi="Calibri" w:cs="Calibri"/>
          <w:kern w:val="0"/>
          <w14:ligatures w14:val="none"/>
        </w:rPr>
        <w:t xml:space="preserve">To prevent resource damage to the meadow from illegal OHV use, add boulders as vehicle width limiting barriers to NFSR 51901/Bear Pete #144 trailhead. </w:t>
      </w:r>
    </w:p>
    <w:p w14:paraId="77F14830" w14:textId="6114F385" w:rsidR="00251F6A" w:rsidRPr="00EC60C7" w:rsidRDefault="00251F6A" w:rsidP="00EC60C7">
      <w:pPr>
        <w:pStyle w:val="ListParagraph"/>
        <w:numPr>
          <w:ilvl w:val="0"/>
          <w:numId w:val="4"/>
        </w:numPr>
        <w:spacing w:after="200" w:line="276" w:lineRule="auto"/>
        <w:rPr>
          <w:rFonts w:ascii="Calibri" w:eastAsia="Arial" w:hAnsi="Calibri" w:cs="Calibri"/>
          <w:kern w:val="0"/>
          <w14:ligatures w14:val="none"/>
        </w:rPr>
      </w:pPr>
      <w:r w:rsidRPr="00EC60C7">
        <w:rPr>
          <w:rFonts w:ascii="Calibri" w:eastAsia="Arial" w:hAnsi="Calibri" w:cs="Calibri"/>
          <w:kern w:val="0"/>
          <w14:ligatures w14:val="none"/>
        </w:rPr>
        <w:t xml:space="preserve">Remove old sheep fence wire and leave posts to rot in place. There are small sections of fence in various places around the meadow. </w:t>
      </w:r>
    </w:p>
    <w:p w14:paraId="7E6B63C0" w14:textId="51B62101" w:rsidR="00251F6A" w:rsidRPr="00EC60C7" w:rsidRDefault="00251F6A" w:rsidP="00EC60C7">
      <w:pPr>
        <w:pStyle w:val="ListParagraph"/>
        <w:numPr>
          <w:ilvl w:val="0"/>
          <w:numId w:val="4"/>
        </w:numPr>
        <w:spacing w:after="200" w:line="276" w:lineRule="auto"/>
        <w:rPr>
          <w:rFonts w:ascii="Calibri" w:eastAsia="Arial" w:hAnsi="Calibri" w:cs="Calibri"/>
          <w:kern w:val="0"/>
          <w14:ligatures w14:val="none"/>
        </w:rPr>
      </w:pPr>
      <w:r w:rsidRPr="00EC60C7">
        <w:rPr>
          <w:rFonts w:ascii="Calibri" w:eastAsia="Arial" w:hAnsi="Calibri" w:cs="Calibri"/>
          <w:kern w:val="0"/>
          <w14:ligatures w14:val="none"/>
        </w:rPr>
        <w:t xml:space="preserve">Add regulatory and interpretive signage to the trail entrance within 200 feet of boulders (two 4x4 wooden post signs: one single-post trail directional sign also displaying a designated use sticker and one two-post ESA interpretive sign). </w:t>
      </w:r>
    </w:p>
    <w:p w14:paraId="15CF99B3" w14:textId="1B1BFAB4" w:rsidR="00251F6A" w:rsidRPr="00EC60C7" w:rsidRDefault="00251F6A" w:rsidP="00EC60C7">
      <w:pPr>
        <w:pStyle w:val="ListParagraph"/>
        <w:numPr>
          <w:ilvl w:val="0"/>
          <w:numId w:val="4"/>
        </w:numPr>
        <w:spacing w:after="200" w:line="276" w:lineRule="auto"/>
        <w:rPr>
          <w:rFonts w:ascii="Calibri" w:eastAsia="Arial" w:hAnsi="Calibri" w:cs="Calibri"/>
          <w:kern w:val="0"/>
          <w14:ligatures w14:val="none"/>
        </w:rPr>
      </w:pPr>
      <w:r w:rsidRPr="00EC60C7">
        <w:rPr>
          <w:rFonts w:ascii="Calibri" w:eastAsia="Arial" w:hAnsi="Calibri" w:cs="Calibri"/>
          <w:kern w:val="0"/>
          <w14:ligatures w14:val="none"/>
        </w:rPr>
        <w:t xml:space="preserve">Once funding and contracting have been secured, and materials delivered, work may commence during the 2024 field season and is expected to be completed by October 2025, at the latest. </w:t>
      </w:r>
    </w:p>
    <w:p w14:paraId="58481AE7" w14:textId="77777777" w:rsid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kern w:val="0"/>
          <w14:ligatures w14:val="none"/>
        </w:rPr>
        <w:t xml:space="preserve">Force account labor (trail and road crews) would be used to construct the bridge. Motorized heavy equipment would be used on the trail to bring materials to the bridge site. Approximately 250 linear feet of trail through lodgepole pine forest would be widened as needed to accommodate 120”-wide heavy equipment access to the bridge site. Examples of heavy equipment include an excavator and tracked dump truck. Fording of Lake Creek with heavy equipment would not be required. All materials needed for the footer and approach on the west side of Lake Creek would be staged on the east side until the structure is in place and can be driven across. As stated in the Trail Management Objective (TMO), the Pete Creek Trail #144 is Trail Class 3 (TC3) with designed use for motorcycles and pack and saddle, managed use being pack and saddle. The maximum trail clearing width for TC3 managed for pack and the saddle is 96 inches, therefore the clearing width will be increased 24 inches beyond the maximum trail design parameters for administrative heavy equipment access. No live trees over 4 inches DBH would be removed. Trips to and from the bridge location would be minimized to reduce impacts to resources. All impacts during construction would be repaired and naturalized and the original bridge recovered from the creek and disposed of off-site. </w:t>
      </w:r>
    </w:p>
    <w:p w14:paraId="620C0F33" w14:textId="77777777" w:rsidR="004A42E9" w:rsidRPr="00251F6A" w:rsidRDefault="004A42E9" w:rsidP="00251F6A">
      <w:pPr>
        <w:spacing w:after="200" w:line="276" w:lineRule="auto"/>
        <w:rPr>
          <w:rFonts w:ascii="Calibri" w:eastAsia="Arial" w:hAnsi="Calibri" w:cs="Calibri"/>
          <w:kern w:val="0"/>
          <w14:ligatures w14:val="none"/>
        </w:rPr>
      </w:pPr>
    </w:p>
    <w:p w14:paraId="613CF691" w14:textId="77777777" w:rsidR="00251F6A" w:rsidRPr="00251F6A" w:rsidRDefault="00251F6A" w:rsidP="00251F6A">
      <w:pPr>
        <w:spacing w:after="200" w:line="276" w:lineRule="auto"/>
        <w:rPr>
          <w:rFonts w:ascii="Calibri" w:eastAsia="Arial" w:hAnsi="Calibri" w:cs="Calibri"/>
          <w:kern w:val="0"/>
          <w14:ligatures w14:val="none"/>
        </w:rPr>
      </w:pPr>
      <w:r w:rsidRPr="00251F6A">
        <w:rPr>
          <w:rFonts w:ascii="Calibri" w:eastAsia="Arial" w:hAnsi="Calibri" w:cs="Calibri"/>
          <w:b/>
          <w:bCs/>
          <w:color w:val="3A7C22" w:themeColor="accent6" w:themeShade="BF"/>
          <w:kern w:val="0"/>
          <w14:ligatures w14:val="none"/>
        </w:rPr>
        <w:lastRenderedPageBreak/>
        <w:t>Approximate Acres of Activity within IRA:</w:t>
      </w:r>
      <w:r w:rsidRPr="00251F6A">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 xml:space="preserve">0.25 acres </w:t>
      </w:r>
    </w:p>
    <w:p w14:paraId="66B34B50" w14:textId="7ACC1308" w:rsidR="00251F6A" w:rsidRDefault="00251F6A" w:rsidP="00251F6A">
      <w:pPr>
        <w:spacing w:after="200" w:line="276" w:lineRule="auto"/>
        <w:rPr>
          <w:rFonts w:ascii="Calibri" w:eastAsia="Arial" w:hAnsi="Calibri" w:cs="Calibri"/>
          <w:kern w:val="0"/>
          <w14:ligatures w14:val="none"/>
        </w:rPr>
      </w:pPr>
      <w:r w:rsidRPr="00EC60C7">
        <w:rPr>
          <w:rFonts w:ascii="Calibri" w:eastAsia="Arial" w:hAnsi="Calibri" w:cs="Calibri"/>
          <w:b/>
          <w:bCs/>
          <w:color w:val="3A7C22" w:themeColor="accent6" w:themeShade="BF"/>
          <w:kern w:val="0"/>
          <w14:ligatures w14:val="none"/>
        </w:rPr>
        <w:t>NEPA type (CE, EA, EIS) and expected Decision Date:</w:t>
      </w:r>
      <w:r w:rsidRPr="00EC60C7">
        <w:rPr>
          <w:rFonts w:ascii="Calibri" w:eastAsia="Arial" w:hAnsi="Calibri" w:cs="Calibri"/>
          <w:color w:val="3A7C22" w:themeColor="accent6" w:themeShade="BF"/>
          <w:kern w:val="0"/>
          <w14:ligatures w14:val="none"/>
        </w:rPr>
        <w:t xml:space="preserve"> </w:t>
      </w:r>
      <w:r w:rsidRPr="00251F6A">
        <w:rPr>
          <w:rFonts w:ascii="Calibri" w:eastAsia="Arial" w:hAnsi="Calibri" w:cs="Calibri"/>
          <w:kern w:val="0"/>
          <w14:ligatures w14:val="none"/>
        </w:rPr>
        <w:t>CE, Decision Notice in summer/fall 2024.</w:t>
      </w:r>
    </w:p>
    <w:p w14:paraId="4C7C27AB" w14:textId="7580B3F9" w:rsidR="00AA08DF" w:rsidRPr="00AC1EAA" w:rsidRDefault="00124AF6" w:rsidP="00251F6A">
      <w:pPr>
        <w:spacing w:after="200" w:line="276" w:lineRule="auto"/>
        <w:rPr>
          <w:rFonts w:ascii="Calibri" w:eastAsia="Arial" w:hAnsi="Calibri" w:cs="Calibri"/>
          <w:color w:val="3A7C22" w:themeColor="accent6" w:themeShade="BF"/>
          <w:kern w:val="0"/>
          <w14:ligatures w14:val="none"/>
        </w:rPr>
      </w:pPr>
      <w:r w:rsidRPr="00124AF6">
        <w:rPr>
          <w:rFonts w:ascii="Calibri" w:eastAsia="Arial" w:hAnsi="Calibri" w:cs="Calibri"/>
          <w:b/>
          <w:bCs/>
          <w:color w:val="3A7C22" w:themeColor="accent6" w:themeShade="BF"/>
          <w:kern w:val="0"/>
          <w14:ligatures w14:val="none"/>
        </w:rPr>
        <w:t>Comments:</w:t>
      </w:r>
      <w:r w:rsidRPr="00124AF6">
        <w:rPr>
          <w:rFonts w:ascii="Calibri" w:eastAsia="Arial" w:hAnsi="Calibri" w:cs="Calibri"/>
          <w:color w:val="3A7C22" w:themeColor="accent6" w:themeShade="BF"/>
          <w:kern w:val="0"/>
          <w14:ligatures w14:val="none"/>
        </w:rPr>
        <w:t xml:space="preserve"> </w:t>
      </w:r>
      <w:r w:rsidR="00AC1EAA">
        <w:rPr>
          <w:rFonts w:ascii="Calibri" w:eastAsia="Arial" w:hAnsi="Calibri" w:cs="Calibri"/>
          <w:color w:val="3A7C22" w:themeColor="accent6" w:themeShade="BF"/>
          <w:kern w:val="0"/>
          <w14:ligatures w14:val="none"/>
        </w:rPr>
        <w:t xml:space="preserve"> </w:t>
      </w:r>
      <w:r w:rsidRPr="00124AF6">
        <w:rPr>
          <w:rFonts w:ascii="Calibri" w:eastAsia="Arial" w:hAnsi="Calibri" w:cs="Calibri"/>
          <w:kern w:val="0"/>
          <w14:ligatures w14:val="none"/>
        </w:rPr>
        <w:t xml:space="preserve">Jace Hogg: </w:t>
      </w:r>
      <w:r w:rsidRPr="00124AF6">
        <w:rPr>
          <w:rFonts w:ascii="Calibri" w:hAnsi="Calibri" w:cs="Calibri"/>
        </w:rPr>
        <w:t>Where do people stage motorcycles, at the three-mile campground? Inside of roadless? Are they going to reclaim the single track to single track? FS</w:t>
      </w:r>
      <w:r w:rsidR="00AA08DF">
        <w:rPr>
          <w:rFonts w:ascii="Calibri" w:hAnsi="Calibri" w:cs="Calibri"/>
        </w:rPr>
        <w:t>: We are</w:t>
      </w:r>
      <w:r w:rsidRPr="00124AF6">
        <w:rPr>
          <w:rFonts w:ascii="Calibri" w:hAnsi="Calibri" w:cs="Calibri"/>
        </w:rPr>
        <w:t xml:space="preserve"> going to reclaim route. Unclear on where people stage.</w:t>
      </w:r>
      <w:r w:rsidR="00AA08DF">
        <w:rPr>
          <w:rFonts w:ascii="Calibri" w:hAnsi="Calibri" w:cs="Calibri"/>
        </w:rPr>
        <w:t xml:space="preserve"> </w:t>
      </w:r>
    </w:p>
    <w:p w14:paraId="52BD3CC4" w14:textId="6D92A4E0" w:rsidR="00124AF6" w:rsidRDefault="00AA08DF" w:rsidP="00251F6A">
      <w:pPr>
        <w:spacing w:after="200" w:line="276" w:lineRule="auto"/>
        <w:rPr>
          <w:rFonts w:ascii="Calibri" w:hAnsi="Calibri" w:cs="Calibri"/>
          <w:color w:val="E97132" w:themeColor="accent2"/>
        </w:rPr>
      </w:pPr>
      <w:r>
        <w:rPr>
          <w:rFonts w:ascii="Calibri" w:hAnsi="Calibri" w:cs="Calibri"/>
        </w:rPr>
        <w:t>Michael Gibson:</w:t>
      </w:r>
      <w:r w:rsidR="00124AF6" w:rsidRPr="00124AF6">
        <w:rPr>
          <w:rFonts w:ascii="Calibri" w:hAnsi="Calibri" w:cs="Calibri"/>
        </w:rPr>
        <w:t xml:space="preserve"> Is this a forest plan special area, because lake creek is eligible wild and scenic. Where is the widening, in the timber? </w:t>
      </w:r>
      <w:r w:rsidR="00124AF6" w:rsidRPr="00AC1EAA">
        <w:rPr>
          <w:rFonts w:ascii="Calibri" w:hAnsi="Calibri" w:cs="Calibri"/>
          <w:color w:val="E97132" w:themeColor="accent2"/>
        </w:rPr>
        <w:t>Kara</w:t>
      </w:r>
      <w:r w:rsidR="00AC1EAA">
        <w:rPr>
          <w:rFonts w:ascii="Calibri" w:hAnsi="Calibri" w:cs="Calibri"/>
          <w:color w:val="E97132" w:themeColor="accent2"/>
        </w:rPr>
        <w:t xml:space="preserve"> (Payette National Forest)</w:t>
      </w:r>
      <w:r w:rsidR="00124AF6" w:rsidRPr="00AC1EAA">
        <w:rPr>
          <w:rFonts w:ascii="Calibri" w:hAnsi="Calibri" w:cs="Calibri"/>
          <w:color w:val="E97132" w:themeColor="accent2"/>
        </w:rPr>
        <w:t xml:space="preserve"> will follow up.</w:t>
      </w:r>
    </w:p>
    <w:p w14:paraId="29D65A06" w14:textId="196ECEA8" w:rsidR="007B1697" w:rsidRPr="00916C5F" w:rsidRDefault="007B1697" w:rsidP="007B1697">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26BE67F1" w14:textId="77777777" w:rsidR="007B1697" w:rsidRPr="00582A12" w:rsidRDefault="007B1697" w:rsidP="00251F6A">
      <w:pPr>
        <w:spacing w:after="200" w:line="276" w:lineRule="auto"/>
        <w:rPr>
          <w:rFonts w:ascii="Calibri" w:eastAsia="Arial" w:hAnsi="Calibri" w:cs="Calibri"/>
          <w:kern w:val="0"/>
          <w14:ligatures w14:val="none"/>
        </w:rPr>
      </w:pPr>
    </w:p>
    <w:p w14:paraId="699E19EB" w14:textId="77777777" w:rsidR="007B1697" w:rsidRDefault="007B1697" w:rsidP="007B1697">
      <w:pPr>
        <w:pStyle w:val="Default"/>
        <w:rPr>
          <w:sz w:val="22"/>
          <w:szCs w:val="22"/>
        </w:rPr>
      </w:pPr>
      <w:r w:rsidRPr="007B1697">
        <w:rPr>
          <w:b/>
          <w:bCs/>
          <w:color w:val="3A7C22" w:themeColor="accent6" w:themeShade="BF"/>
          <w:sz w:val="22"/>
          <w:szCs w:val="22"/>
        </w:rPr>
        <w:t>National Forest:</w:t>
      </w:r>
      <w:r w:rsidRPr="007B1697">
        <w:rPr>
          <w:sz w:val="22"/>
          <w:szCs w:val="22"/>
        </w:rPr>
        <w:t xml:space="preserve"> Payette National Forest </w:t>
      </w:r>
    </w:p>
    <w:p w14:paraId="28CEE379" w14:textId="77777777" w:rsidR="007B1697" w:rsidRPr="007B1697" w:rsidRDefault="007B1697" w:rsidP="007B1697">
      <w:pPr>
        <w:pStyle w:val="Default"/>
        <w:rPr>
          <w:sz w:val="22"/>
          <w:szCs w:val="22"/>
        </w:rPr>
      </w:pPr>
    </w:p>
    <w:p w14:paraId="715538A4" w14:textId="77777777" w:rsidR="007B1697" w:rsidRDefault="007B1697" w:rsidP="007B1697">
      <w:pPr>
        <w:pStyle w:val="Default"/>
        <w:rPr>
          <w:sz w:val="22"/>
          <w:szCs w:val="22"/>
        </w:rPr>
      </w:pPr>
      <w:r w:rsidRPr="007B1697">
        <w:rPr>
          <w:b/>
          <w:bCs/>
          <w:color w:val="3A7C22" w:themeColor="accent6" w:themeShade="BF"/>
          <w:sz w:val="22"/>
          <w:szCs w:val="22"/>
        </w:rPr>
        <w:t>Project Name:</w:t>
      </w:r>
      <w:r w:rsidRPr="007B1697">
        <w:rPr>
          <w:color w:val="3A7C22" w:themeColor="accent6" w:themeShade="BF"/>
          <w:sz w:val="22"/>
          <w:szCs w:val="22"/>
        </w:rPr>
        <w:t xml:space="preserve"> </w:t>
      </w:r>
      <w:r w:rsidRPr="007B1697">
        <w:rPr>
          <w:sz w:val="22"/>
          <w:szCs w:val="22"/>
        </w:rPr>
        <w:t xml:space="preserve">West Pine/Brownlee Range Improvements </w:t>
      </w:r>
    </w:p>
    <w:p w14:paraId="31B904AC" w14:textId="77777777" w:rsidR="007B1697" w:rsidRPr="007B1697" w:rsidRDefault="007B1697" w:rsidP="007B1697">
      <w:pPr>
        <w:pStyle w:val="Default"/>
        <w:rPr>
          <w:sz w:val="22"/>
          <w:szCs w:val="22"/>
        </w:rPr>
      </w:pPr>
    </w:p>
    <w:p w14:paraId="6D6AD779" w14:textId="77777777" w:rsidR="007B1697" w:rsidRDefault="007B1697" w:rsidP="007B1697">
      <w:pPr>
        <w:pStyle w:val="Default"/>
        <w:rPr>
          <w:sz w:val="22"/>
          <w:szCs w:val="22"/>
        </w:rPr>
      </w:pPr>
      <w:r w:rsidRPr="007B1697">
        <w:rPr>
          <w:b/>
          <w:bCs/>
          <w:color w:val="3A7C22" w:themeColor="accent6" w:themeShade="BF"/>
          <w:sz w:val="22"/>
          <w:szCs w:val="22"/>
        </w:rPr>
        <w:t>IRA Name (and Theme if in Idaho):</w:t>
      </w:r>
      <w:r w:rsidRPr="007B1697">
        <w:rPr>
          <w:color w:val="3A7C22" w:themeColor="accent6" w:themeShade="BF"/>
          <w:sz w:val="22"/>
          <w:szCs w:val="22"/>
        </w:rPr>
        <w:t xml:space="preserve"> </w:t>
      </w:r>
      <w:r w:rsidRPr="007B1697">
        <w:rPr>
          <w:sz w:val="22"/>
          <w:szCs w:val="22"/>
        </w:rPr>
        <w:t xml:space="preserve">Sheep Gulch IRA, Backcountry Restoration </w:t>
      </w:r>
    </w:p>
    <w:p w14:paraId="521C65B2" w14:textId="77777777" w:rsidR="007B1697" w:rsidRPr="007B1697" w:rsidRDefault="007B1697" w:rsidP="007B1697">
      <w:pPr>
        <w:pStyle w:val="Default"/>
        <w:rPr>
          <w:sz w:val="22"/>
          <w:szCs w:val="22"/>
        </w:rPr>
      </w:pPr>
    </w:p>
    <w:p w14:paraId="36D92C60" w14:textId="77777777" w:rsidR="007B1697" w:rsidRDefault="007B1697" w:rsidP="007B1697">
      <w:pPr>
        <w:pStyle w:val="Default"/>
        <w:rPr>
          <w:sz w:val="22"/>
          <w:szCs w:val="22"/>
        </w:rPr>
      </w:pPr>
      <w:r w:rsidRPr="007B1697">
        <w:rPr>
          <w:b/>
          <w:bCs/>
          <w:color w:val="3A7C22" w:themeColor="accent6" w:themeShade="BF"/>
          <w:sz w:val="22"/>
          <w:szCs w:val="22"/>
        </w:rPr>
        <w:t xml:space="preserve">Type of Activity (e.g., planting, prescribed burn, waterline, etc.): </w:t>
      </w:r>
      <w:r w:rsidRPr="007B1697">
        <w:rPr>
          <w:sz w:val="22"/>
          <w:szCs w:val="22"/>
        </w:rPr>
        <w:t xml:space="preserve">The project consists of maintaining/reconstructing 12 livestock watering sites (3 spring developments and 9 </w:t>
      </w:r>
      <w:proofErr w:type="spellStart"/>
      <w:r w:rsidRPr="007B1697">
        <w:rPr>
          <w:sz w:val="22"/>
          <w:szCs w:val="22"/>
        </w:rPr>
        <w:t>ponds</w:t>
      </w:r>
      <w:proofErr w:type="spellEnd"/>
      <w:r w:rsidRPr="007B1697">
        <w:rPr>
          <w:sz w:val="22"/>
          <w:szCs w:val="22"/>
        </w:rPr>
        <w:t xml:space="preserve">) in the West Pine/Brownlee Cattle and Horse Allotment. Work would consist of using heavy equipment to clean out pond sediment, apply bentonite clay, replace dilapidated spring troughs, replace head boxes, and replace piping from head boxes to the new troughs. All old and replaced materials will be hauled off-site. Disturbed areas would be rehabilitated by smoothing dirt and ruts and reseeding. Equipment access would be on existing roads and cross country, on dry ground and no stream crossings are anticipated. Access routes would be blocked and or rehabbed if necessary. </w:t>
      </w:r>
    </w:p>
    <w:p w14:paraId="1F8CC96D" w14:textId="77777777" w:rsidR="007B1697" w:rsidRPr="007B1697" w:rsidRDefault="007B1697" w:rsidP="007B1697">
      <w:pPr>
        <w:pStyle w:val="Default"/>
        <w:rPr>
          <w:sz w:val="22"/>
          <w:szCs w:val="22"/>
        </w:rPr>
      </w:pPr>
    </w:p>
    <w:p w14:paraId="44883C9C" w14:textId="77777777" w:rsidR="007B1697" w:rsidRDefault="007B1697" w:rsidP="007B1697">
      <w:pPr>
        <w:pStyle w:val="Default"/>
        <w:rPr>
          <w:sz w:val="22"/>
          <w:szCs w:val="22"/>
        </w:rPr>
      </w:pPr>
      <w:r w:rsidRPr="007B1697">
        <w:rPr>
          <w:b/>
          <w:bCs/>
          <w:color w:val="3A7C22" w:themeColor="accent6" w:themeShade="BF"/>
          <w:sz w:val="22"/>
          <w:szCs w:val="22"/>
        </w:rPr>
        <w:t xml:space="preserve">Approximate Acres of Activity within IRA: </w:t>
      </w:r>
      <w:r w:rsidRPr="007B1697">
        <w:rPr>
          <w:sz w:val="22"/>
          <w:szCs w:val="22"/>
        </w:rPr>
        <w:t xml:space="preserve">There are 12 projects sites and the anticipated activity area for these sites is approximately one-tenth of an acre per site. The total anticipated acres is approximately 1.2 acres. </w:t>
      </w:r>
    </w:p>
    <w:p w14:paraId="73FCFCC0" w14:textId="77777777" w:rsidR="007B1697" w:rsidRPr="007B1697" w:rsidRDefault="007B1697" w:rsidP="007B1697">
      <w:pPr>
        <w:pStyle w:val="Default"/>
        <w:rPr>
          <w:sz w:val="22"/>
          <w:szCs w:val="22"/>
        </w:rPr>
      </w:pPr>
    </w:p>
    <w:p w14:paraId="398A0F6E" w14:textId="77777777" w:rsidR="007B1697" w:rsidRPr="007B1697" w:rsidRDefault="007B1697" w:rsidP="007B1697">
      <w:pPr>
        <w:pStyle w:val="Default"/>
        <w:rPr>
          <w:sz w:val="22"/>
          <w:szCs w:val="22"/>
        </w:rPr>
      </w:pPr>
      <w:r w:rsidRPr="007B1697">
        <w:rPr>
          <w:b/>
          <w:bCs/>
          <w:color w:val="3A7C22" w:themeColor="accent6" w:themeShade="BF"/>
          <w:sz w:val="22"/>
          <w:szCs w:val="22"/>
        </w:rPr>
        <w:t xml:space="preserve">NEPA type (CE, EA, EIS) and expected Decision Date: </w:t>
      </w:r>
      <w:r w:rsidRPr="007B1697">
        <w:rPr>
          <w:sz w:val="22"/>
          <w:szCs w:val="22"/>
        </w:rPr>
        <w:t xml:space="preserve">CE, decision expected in July of 2024 </w:t>
      </w:r>
    </w:p>
    <w:p w14:paraId="751A0FC5" w14:textId="77777777" w:rsidR="007B1697" w:rsidRDefault="007B1697" w:rsidP="007B1697">
      <w:pPr>
        <w:pStyle w:val="Default"/>
        <w:rPr>
          <w:sz w:val="22"/>
          <w:szCs w:val="22"/>
        </w:rPr>
      </w:pPr>
    </w:p>
    <w:p w14:paraId="1AB31FAF" w14:textId="5396DEA1" w:rsidR="007D036E" w:rsidRDefault="007B1697" w:rsidP="007B1697">
      <w:pPr>
        <w:pStyle w:val="Default"/>
        <w:rPr>
          <w:sz w:val="22"/>
          <w:szCs w:val="22"/>
        </w:rPr>
      </w:pPr>
      <w:r w:rsidRPr="007B1697">
        <w:rPr>
          <w:b/>
          <w:bCs/>
          <w:color w:val="3A7C22" w:themeColor="accent6" w:themeShade="BF"/>
          <w:sz w:val="22"/>
          <w:szCs w:val="22"/>
        </w:rPr>
        <w:t>Map:</w:t>
      </w:r>
      <w:r w:rsidRPr="007B1697">
        <w:rPr>
          <w:color w:val="3A7C22" w:themeColor="accent6" w:themeShade="BF"/>
          <w:sz w:val="22"/>
          <w:szCs w:val="22"/>
        </w:rPr>
        <w:t xml:space="preserve"> </w:t>
      </w:r>
      <w:r w:rsidRPr="007B1697">
        <w:rPr>
          <w:sz w:val="22"/>
          <w:szCs w:val="22"/>
        </w:rPr>
        <w:t>No maps for this project yet.</w:t>
      </w:r>
    </w:p>
    <w:p w14:paraId="0C8C8D72" w14:textId="05115C3A" w:rsidR="007D036E" w:rsidRPr="00916C5F" w:rsidRDefault="007D036E" w:rsidP="007D036E">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0CC3FB0F" w14:textId="77777777" w:rsidR="003D393D" w:rsidRDefault="003D393D" w:rsidP="00411589">
      <w:pPr>
        <w:pStyle w:val="Default"/>
        <w:rPr>
          <w:b/>
          <w:bCs/>
          <w:color w:val="3A7C22" w:themeColor="accent6" w:themeShade="BF"/>
          <w:sz w:val="22"/>
          <w:szCs w:val="22"/>
        </w:rPr>
      </w:pPr>
    </w:p>
    <w:p w14:paraId="503F4067" w14:textId="06F8AAFA" w:rsidR="00411589" w:rsidRDefault="00411589" w:rsidP="00411589">
      <w:pPr>
        <w:pStyle w:val="Default"/>
        <w:rPr>
          <w:sz w:val="22"/>
          <w:szCs w:val="22"/>
        </w:rPr>
      </w:pPr>
      <w:r w:rsidRPr="00411589">
        <w:rPr>
          <w:b/>
          <w:bCs/>
          <w:color w:val="3A7C22" w:themeColor="accent6" w:themeShade="BF"/>
          <w:sz w:val="22"/>
          <w:szCs w:val="22"/>
        </w:rPr>
        <w:t>National Forest/District:</w:t>
      </w:r>
      <w:r w:rsidRPr="00411589">
        <w:rPr>
          <w:color w:val="3A7C22" w:themeColor="accent6" w:themeShade="BF"/>
          <w:sz w:val="22"/>
          <w:szCs w:val="22"/>
        </w:rPr>
        <w:t xml:space="preserve"> </w:t>
      </w:r>
      <w:r w:rsidRPr="00411589">
        <w:rPr>
          <w:sz w:val="22"/>
          <w:szCs w:val="22"/>
        </w:rPr>
        <w:t>Idaho Panhandle National Forest/St. Joe Ranger District</w:t>
      </w:r>
    </w:p>
    <w:p w14:paraId="442DA2CB" w14:textId="77777777" w:rsidR="00411589" w:rsidRPr="00411589" w:rsidRDefault="00411589" w:rsidP="00411589">
      <w:pPr>
        <w:pStyle w:val="Default"/>
        <w:rPr>
          <w:sz w:val="22"/>
          <w:szCs w:val="22"/>
        </w:rPr>
      </w:pPr>
    </w:p>
    <w:p w14:paraId="2596A2BC" w14:textId="77777777" w:rsidR="00411589" w:rsidRDefault="00411589" w:rsidP="00411589">
      <w:pPr>
        <w:pStyle w:val="Default"/>
        <w:rPr>
          <w:sz w:val="22"/>
          <w:szCs w:val="22"/>
        </w:rPr>
      </w:pPr>
      <w:r w:rsidRPr="00411589">
        <w:rPr>
          <w:b/>
          <w:bCs/>
          <w:color w:val="3A7C22" w:themeColor="accent6" w:themeShade="BF"/>
          <w:sz w:val="22"/>
          <w:szCs w:val="22"/>
        </w:rPr>
        <w:t>Project Name:</w:t>
      </w:r>
      <w:r w:rsidRPr="00411589">
        <w:rPr>
          <w:color w:val="3A7C22" w:themeColor="accent6" w:themeShade="BF"/>
          <w:sz w:val="22"/>
          <w:szCs w:val="22"/>
        </w:rPr>
        <w:t xml:space="preserve"> </w:t>
      </w:r>
      <w:r w:rsidRPr="00411589">
        <w:rPr>
          <w:sz w:val="22"/>
          <w:szCs w:val="22"/>
        </w:rPr>
        <w:t>Granite Fuels</w:t>
      </w:r>
    </w:p>
    <w:p w14:paraId="7DBE0132" w14:textId="77777777" w:rsidR="00411589" w:rsidRPr="00411589" w:rsidRDefault="00411589" w:rsidP="00411589">
      <w:pPr>
        <w:pStyle w:val="Default"/>
        <w:rPr>
          <w:sz w:val="22"/>
          <w:szCs w:val="22"/>
        </w:rPr>
      </w:pPr>
    </w:p>
    <w:p w14:paraId="1EEDCEAE" w14:textId="77777777" w:rsidR="00411589" w:rsidRDefault="00411589" w:rsidP="00411589">
      <w:pPr>
        <w:pStyle w:val="Default"/>
        <w:rPr>
          <w:sz w:val="22"/>
          <w:szCs w:val="22"/>
        </w:rPr>
      </w:pPr>
      <w:r w:rsidRPr="00411589">
        <w:rPr>
          <w:b/>
          <w:bCs/>
          <w:color w:val="3A7C22" w:themeColor="accent6" w:themeShade="BF"/>
          <w:sz w:val="22"/>
          <w:szCs w:val="22"/>
        </w:rPr>
        <w:t>IRA Name and Theme:</w:t>
      </w:r>
      <w:r w:rsidRPr="00411589">
        <w:rPr>
          <w:color w:val="3A7C22" w:themeColor="accent6" w:themeShade="BF"/>
          <w:sz w:val="22"/>
          <w:szCs w:val="22"/>
        </w:rPr>
        <w:t xml:space="preserve"> </w:t>
      </w:r>
      <w:r w:rsidRPr="00411589">
        <w:rPr>
          <w:sz w:val="22"/>
          <w:szCs w:val="22"/>
        </w:rPr>
        <w:t>The project area consists of the following Forest Plan Management Areas:</w:t>
      </w:r>
    </w:p>
    <w:p w14:paraId="22670705" w14:textId="77777777" w:rsidR="00411589" w:rsidRPr="00411589" w:rsidRDefault="00411589" w:rsidP="00411589">
      <w:pPr>
        <w:pStyle w:val="Default"/>
        <w:rPr>
          <w:sz w:val="22"/>
          <w:szCs w:val="22"/>
        </w:rPr>
      </w:pPr>
    </w:p>
    <w:p w14:paraId="38A5DF81" w14:textId="77777777" w:rsidR="00411589" w:rsidRDefault="00411589" w:rsidP="00411589">
      <w:pPr>
        <w:pStyle w:val="Default"/>
        <w:rPr>
          <w:sz w:val="22"/>
          <w:szCs w:val="22"/>
        </w:rPr>
      </w:pPr>
      <w:r w:rsidRPr="00411589">
        <w:rPr>
          <w:sz w:val="22"/>
          <w:szCs w:val="22"/>
        </w:rPr>
        <w:t xml:space="preserve">65% Recommended Wilderness (MA 1b) </w:t>
      </w:r>
    </w:p>
    <w:p w14:paraId="0CFBDE88" w14:textId="77777777" w:rsidR="00411589" w:rsidRDefault="00411589" w:rsidP="00411589">
      <w:pPr>
        <w:pStyle w:val="Default"/>
        <w:rPr>
          <w:sz w:val="22"/>
          <w:szCs w:val="22"/>
        </w:rPr>
      </w:pPr>
      <w:r w:rsidRPr="00411589">
        <w:rPr>
          <w:sz w:val="22"/>
          <w:szCs w:val="22"/>
        </w:rPr>
        <w:lastRenderedPageBreak/>
        <w:t xml:space="preserve">17% Backcountry (MA 5) </w:t>
      </w:r>
    </w:p>
    <w:p w14:paraId="241EAE86" w14:textId="4E7C2DF5" w:rsidR="00411589" w:rsidRPr="00411589" w:rsidRDefault="00411589" w:rsidP="00411589">
      <w:pPr>
        <w:pStyle w:val="Default"/>
        <w:rPr>
          <w:sz w:val="22"/>
          <w:szCs w:val="22"/>
        </w:rPr>
      </w:pPr>
      <w:r w:rsidRPr="00411589">
        <w:rPr>
          <w:sz w:val="22"/>
          <w:szCs w:val="22"/>
        </w:rPr>
        <w:t>6% Wild and Scenic River (MA 2a Wild)</w:t>
      </w:r>
    </w:p>
    <w:p w14:paraId="27E329FB" w14:textId="77777777" w:rsidR="00411589" w:rsidRDefault="00411589" w:rsidP="00411589">
      <w:pPr>
        <w:pStyle w:val="Default"/>
        <w:rPr>
          <w:sz w:val="22"/>
          <w:szCs w:val="22"/>
        </w:rPr>
      </w:pPr>
      <w:r w:rsidRPr="00411589">
        <w:rPr>
          <w:sz w:val="22"/>
          <w:szCs w:val="22"/>
        </w:rPr>
        <w:t xml:space="preserve">1% Wild and Scenic River (MA 2a Recreation) </w:t>
      </w:r>
    </w:p>
    <w:p w14:paraId="13351754" w14:textId="77777777" w:rsidR="00411589" w:rsidRDefault="00411589" w:rsidP="00411589">
      <w:pPr>
        <w:pStyle w:val="Default"/>
        <w:rPr>
          <w:sz w:val="22"/>
          <w:szCs w:val="22"/>
        </w:rPr>
      </w:pPr>
      <w:r w:rsidRPr="00411589">
        <w:rPr>
          <w:sz w:val="22"/>
          <w:szCs w:val="22"/>
        </w:rPr>
        <w:t xml:space="preserve">1% General Forest (MA 6) </w:t>
      </w:r>
    </w:p>
    <w:p w14:paraId="4819FED4" w14:textId="50CE3E33" w:rsidR="00411589" w:rsidRDefault="00411589" w:rsidP="00411589">
      <w:pPr>
        <w:pStyle w:val="Default"/>
        <w:rPr>
          <w:sz w:val="22"/>
          <w:szCs w:val="22"/>
        </w:rPr>
      </w:pPr>
      <w:r w:rsidRPr="00411589">
        <w:rPr>
          <w:sz w:val="22"/>
          <w:szCs w:val="22"/>
        </w:rPr>
        <w:t>10% State of Idaho Snow Peak WMA</w:t>
      </w:r>
    </w:p>
    <w:p w14:paraId="3B19498A" w14:textId="77777777" w:rsidR="00411589" w:rsidRPr="00411589" w:rsidRDefault="00411589" w:rsidP="00411589">
      <w:pPr>
        <w:pStyle w:val="Default"/>
        <w:rPr>
          <w:sz w:val="22"/>
          <w:szCs w:val="22"/>
        </w:rPr>
      </w:pPr>
    </w:p>
    <w:p w14:paraId="2851F50A" w14:textId="77777777" w:rsidR="00411589" w:rsidRDefault="00411589" w:rsidP="00411589">
      <w:pPr>
        <w:pStyle w:val="Default"/>
        <w:rPr>
          <w:sz w:val="22"/>
          <w:szCs w:val="22"/>
        </w:rPr>
      </w:pPr>
      <w:r w:rsidRPr="00411589">
        <w:rPr>
          <w:b/>
          <w:bCs/>
          <w:color w:val="3A7C22" w:themeColor="accent6" w:themeShade="BF"/>
          <w:sz w:val="22"/>
          <w:szCs w:val="22"/>
        </w:rPr>
        <w:t>Type of Activity (e.g., planting, prescribed burn, waterline, etc.):</w:t>
      </w:r>
      <w:r w:rsidRPr="00411589">
        <w:rPr>
          <w:sz w:val="22"/>
          <w:szCs w:val="22"/>
        </w:rPr>
        <w:t xml:space="preserve"> Use fire (both planned and unplanned ignitions) over 112,266 acres to modify vegetation and trend towards forest plan desired conditions for composition and structure for the biophysical settings within the project area. Use fire (both planned and unplanned ignitions) to insure sufficient quantities of high-quality, palatable shrubs and forbs for big game. Return fire to the project area to establish a pattern of forest conditions across the landscape that consists of a range of patch sizes that have a diversity of successional stages, densities, and compositions. Increase in the size of forest patches that are dominated by trees in the seedling/sapling size class, as well as in the large size class. Decrease in the size of the patches that are dominated by trees in the small and medium size classes. Protect overall backcountry experience for the recreating public.</w:t>
      </w:r>
    </w:p>
    <w:p w14:paraId="767D5CE8" w14:textId="77777777" w:rsidR="00411589" w:rsidRPr="00411589" w:rsidRDefault="00411589" w:rsidP="00411589">
      <w:pPr>
        <w:pStyle w:val="Default"/>
        <w:rPr>
          <w:sz w:val="22"/>
          <w:szCs w:val="22"/>
        </w:rPr>
      </w:pPr>
    </w:p>
    <w:p w14:paraId="6B325B4B" w14:textId="77777777" w:rsidR="00411589" w:rsidRDefault="00411589" w:rsidP="00411589">
      <w:pPr>
        <w:pStyle w:val="Default"/>
        <w:rPr>
          <w:sz w:val="22"/>
          <w:szCs w:val="22"/>
        </w:rPr>
      </w:pPr>
      <w:r w:rsidRPr="00411589">
        <w:rPr>
          <w:sz w:val="22"/>
          <w:szCs w:val="22"/>
        </w:rPr>
        <w:t>No timber cutting, sales, or removal are proposed in this project.</w:t>
      </w:r>
    </w:p>
    <w:p w14:paraId="3CF46B80" w14:textId="77777777" w:rsidR="008E3C7C" w:rsidRPr="00411589" w:rsidRDefault="008E3C7C" w:rsidP="00411589">
      <w:pPr>
        <w:pStyle w:val="Default"/>
        <w:rPr>
          <w:sz w:val="22"/>
          <w:szCs w:val="22"/>
        </w:rPr>
      </w:pPr>
    </w:p>
    <w:p w14:paraId="05E54436" w14:textId="77777777" w:rsidR="00411589" w:rsidRDefault="00411589" w:rsidP="00411589">
      <w:pPr>
        <w:pStyle w:val="Default"/>
        <w:rPr>
          <w:sz w:val="22"/>
          <w:szCs w:val="22"/>
        </w:rPr>
      </w:pPr>
      <w:r w:rsidRPr="00411589">
        <w:rPr>
          <w:sz w:val="22"/>
          <w:szCs w:val="22"/>
        </w:rPr>
        <w:t>No road construction or reconstruction are proposed in this project.</w:t>
      </w:r>
    </w:p>
    <w:p w14:paraId="5C94321A" w14:textId="77777777" w:rsidR="008E3C7C" w:rsidRPr="00411589" w:rsidRDefault="008E3C7C" w:rsidP="00411589">
      <w:pPr>
        <w:pStyle w:val="Default"/>
        <w:rPr>
          <w:sz w:val="22"/>
          <w:szCs w:val="22"/>
        </w:rPr>
      </w:pPr>
    </w:p>
    <w:p w14:paraId="477677C0" w14:textId="77777777" w:rsidR="00411589" w:rsidRDefault="00411589" w:rsidP="00411589">
      <w:pPr>
        <w:pStyle w:val="Default"/>
        <w:rPr>
          <w:sz w:val="22"/>
          <w:szCs w:val="22"/>
        </w:rPr>
      </w:pPr>
      <w:r w:rsidRPr="008E3C7C">
        <w:rPr>
          <w:b/>
          <w:bCs/>
          <w:color w:val="3A7C22" w:themeColor="accent6" w:themeShade="BF"/>
          <w:sz w:val="22"/>
          <w:szCs w:val="22"/>
        </w:rPr>
        <w:t>Approximate Acres of Activity within IRA:</w:t>
      </w:r>
      <w:r w:rsidRPr="00411589">
        <w:rPr>
          <w:sz w:val="22"/>
          <w:szCs w:val="22"/>
        </w:rPr>
        <w:t xml:space="preserve"> All 112,266 acres is within Roadless. There are some existing roads within this area but anything outside of those existing corridors is roadless.</w:t>
      </w:r>
    </w:p>
    <w:p w14:paraId="551F97EE" w14:textId="77777777" w:rsidR="008E3C7C" w:rsidRPr="00411589" w:rsidRDefault="008E3C7C" w:rsidP="00411589">
      <w:pPr>
        <w:pStyle w:val="Default"/>
        <w:rPr>
          <w:sz w:val="22"/>
          <w:szCs w:val="22"/>
        </w:rPr>
      </w:pPr>
    </w:p>
    <w:p w14:paraId="15CA4A2E" w14:textId="26DCDA11" w:rsidR="007D036E" w:rsidRPr="007B1697" w:rsidRDefault="00411589" w:rsidP="00411589">
      <w:pPr>
        <w:pStyle w:val="Default"/>
        <w:rPr>
          <w:sz w:val="22"/>
          <w:szCs w:val="22"/>
        </w:rPr>
      </w:pPr>
      <w:r w:rsidRPr="008E3C7C">
        <w:rPr>
          <w:b/>
          <w:bCs/>
          <w:color w:val="3A7C22" w:themeColor="accent6" w:themeShade="BF"/>
          <w:sz w:val="22"/>
          <w:szCs w:val="22"/>
        </w:rPr>
        <w:t>NEPA type (CE, EA, EIS) and expected Decision Date:</w:t>
      </w:r>
      <w:r w:rsidRPr="008E3C7C">
        <w:rPr>
          <w:color w:val="3A7C22" w:themeColor="accent6" w:themeShade="BF"/>
          <w:sz w:val="22"/>
          <w:szCs w:val="22"/>
        </w:rPr>
        <w:t xml:space="preserve"> </w:t>
      </w:r>
      <w:r w:rsidRPr="00411589">
        <w:rPr>
          <w:sz w:val="22"/>
          <w:szCs w:val="22"/>
        </w:rPr>
        <w:t>EA; Decision expected (TBD) – Yet to be scoped.</w:t>
      </w:r>
    </w:p>
    <w:p w14:paraId="7B019F75" w14:textId="77777777" w:rsidR="003B130E" w:rsidRPr="003D393D" w:rsidRDefault="003B130E" w:rsidP="00FC36D0">
      <w:pPr>
        <w:pStyle w:val="Default"/>
        <w:rPr>
          <w:b/>
          <w:bCs/>
          <w:i/>
          <w:iCs/>
          <w:color w:val="3A7C22" w:themeColor="accent6" w:themeShade="BF"/>
        </w:rPr>
      </w:pPr>
    </w:p>
    <w:p w14:paraId="314CD6AA" w14:textId="60C93BFA" w:rsidR="002A1D01" w:rsidRPr="003D393D" w:rsidRDefault="003D393D" w:rsidP="009A5172">
      <w:pPr>
        <w:pStyle w:val="Default"/>
        <w:rPr>
          <w:color w:val="auto"/>
          <w:sz w:val="22"/>
          <w:szCs w:val="22"/>
        </w:rPr>
      </w:pPr>
      <w:r w:rsidRPr="003D393D">
        <w:rPr>
          <w:b/>
          <w:bCs/>
          <w:color w:val="3A7C22" w:themeColor="accent6" w:themeShade="BF"/>
          <w:sz w:val="22"/>
          <w:szCs w:val="22"/>
        </w:rPr>
        <w:t xml:space="preserve">Comments: </w:t>
      </w:r>
      <w:r w:rsidRPr="00FC36D0">
        <w:rPr>
          <w:color w:val="auto"/>
          <w:sz w:val="22"/>
          <w:szCs w:val="22"/>
        </w:rPr>
        <w:t>Jim</w:t>
      </w:r>
      <w:r>
        <w:rPr>
          <w:color w:val="auto"/>
          <w:sz w:val="22"/>
          <w:szCs w:val="22"/>
        </w:rPr>
        <w:t xml:space="preserve"> Caswell</w:t>
      </w:r>
      <w:r w:rsidRPr="00FC36D0">
        <w:rPr>
          <w:color w:val="auto"/>
          <w:sz w:val="22"/>
          <w:szCs w:val="22"/>
        </w:rPr>
        <w:t xml:space="preserve">: The size of the project warrants this being a regular project briefing in the future. </w:t>
      </w:r>
    </w:p>
    <w:p w14:paraId="6743F26A" w14:textId="28631202" w:rsidR="003D393D" w:rsidRPr="00916C5F" w:rsidRDefault="003D393D" w:rsidP="003D393D">
      <w:pPr>
        <w:pBdr>
          <w:bottom w:val="single" w:sz="12" w:space="1" w:color="auto"/>
        </w:pBdr>
        <w:spacing w:before="360" w:after="240" w:line="276" w:lineRule="auto"/>
        <w:contextualSpacing/>
        <w:outlineLvl w:val="0"/>
        <w:rPr>
          <w:rFonts w:ascii="Calibri" w:eastAsia="Times New Roman" w:hAnsi="Calibri" w:cs="Times New Roman"/>
          <w:b/>
          <w:bCs/>
          <w:color w:val="3A7C22" w:themeColor="accent6" w:themeShade="BF"/>
          <w:kern w:val="0"/>
          <w:sz w:val="20"/>
          <w:szCs w:val="20"/>
          <w14:ligatures w14:val="none"/>
        </w:rPr>
      </w:pPr>
    </w:p>
    <w:p w14:paraId="08821365" w14:textId="77777777" w:rsidR="0084705C" w:rsidRPr="00FC36D0" w:rsidRDefault="0084705C" w:rsidP="0084705C">
      <w:pPr>
        <w:pStyle w:val="Default"/>
        <w:rPr>
          <w:color w:val="3A7C22" w:themeColor="accent6" w:themeShade="BF"/>
          <w:sz w:val="26"/>
          <w:szCs w:val="26"/>
        </w:rPr>
      </w:pPr>
    </w:p>
    <w:p w14:paraId="012EAEEF" w14:textId="77777777" w:rsidR="0084705C" w:rsidRDefault="0084705C" w:rsidP="0084705C">
      <w:pPr>
        <w:pStyle w:val="Default"/>
        <w:rPr>
          <w:b/>
          <w:bCs/>
          <w:color w:val="3A7C22" w:themeColor="accent6" w:themeShade="BF"/>
          <w:sz w:val="26"/>
          <w:szCs w:val="26"/>
        </w:rPr>
      </w:pPr>
      <w:r w:rsidRPr="00FC36D0">
        <w:rPr>
          <w:b/>
          <w:bCs/>
          <w:i/>
          <w:iCs/>
          <w:color w:val="3A7C22" w:themeColor="accent6" w:themeShade="BF"/>
          <w:sz w:val="26"/>
          <w:szCs w:val="26"/>
        </w:rPr>
        <w:t xml:space="preserve">11:30 -12:30 PM PT (12:30 – 1:30 PM MT) </w:t>
      </w:r>
      <w:r w:rsidRPr="00FC36D0">
        <w:rPr>
          <w:b/>
          <w:bCs/>
          <w:color w:val="3A7C22" w:themeColor="accent6" w:themeShade="BF"/>
          <w:sz w:val="26"/>
          <w:szCs w:val="26"/>
        </w:rPr>
        <w:t xml:space="preserve">LUNCH BREAK </w:t>
      </w:r>
    </w:p>
    <w:p w14:paraId="3758E176" w14:textId="77777777" w:rsidR="0038429A" w:rsidRDefault="0038429A" w:rsidP="0084705C">
      <w:pPr>
        <w:pStyle w:val="Default"/>
        <w:rPr>
          <w:b/>
          <w:bCs/>
          <w:color w:val="3A7C22" w:themeColor="accent6" w:themeShade="BF"/>
          <w:sz w:val="26"/>
          <w:szCs w:val="26"/>
        </w:rPr>
      </w:pPr>
    </w:p>
    <w:p w14:paraId="0BF3D4D2" w14:textId="77777777" w:rsidR="006A0B9E" w:rsidRDefault="006A0B9E" w:rsidP="006A0B9E">
      <w:pPr>
        <w:pStyle w:val="Default"/>
        <w:rPr>
          <w:b/>
          <w:bCs/>
          <w:i/>
          <w:iCs/>
          <w:color w:val="3A7C22" w:themeColor="accent6" w:themeShade="BF"/>
          <w:sz w:val="26"/>
          <w:szCs w:val="26"/>
        </w:rPr>
      </w:pPr>
      <w:r w:rsidRPr="006A0B9E">
        <w:rPr>
          <w:b/>
          <w:bCs/>
          <w:i/>
          <w:iCs/>
          <w:color w:val="3A7C22" w:themeColor="accent6" w:themeShade="BF"/>
          <w:sz w:val="26"/>
          <w:szCs w:val="26"/>
        </w:rPr>
        <w:t xml:space="preserve">Public Comment – 12:30 – 1:30 PM PT (1:30 -2:30 PM MT) (Firm time to start public comment) </w:t>
      </w:r>
    </w:p>
    <w:p w14:paraId="3AB87615" w14:textId="77777777" w:rsidR="006A0B9E" w:rsidRPr="006A0B9E" w:rsidRDefault="006A0B9E" w:rsidP="006A0B9E">
      <w:pPr>
        <w:pStyle w:val="Default"/>
        <w:rPr>
          <w:b/>
          <w:bCs/>
          <w:color w:val="3A7C22" w:themeColor="accent6" w:themeShade="BF"/>
          <w:sz w:val="26"/>
          <w:szCs w:val="26"/>
        </w:rPr>
      </w:pPr>
    </w:p>
    <w:p w14:paraId="1FF261DA" w14:textId="1F3B1000" w:rsidR="006A0B9E" w:rsidRPr="006A0B9E" w:rsidRDefault="006A0B9E" w:rsidP="00CE487E">
      <w:pPr>
        <w:pStyle w:val="Default"/>
        <w:jc w:val="center"/>
        <w:rPr>
          <w:color w:val="auto"/>
          <w:sz w:val="26"/>
          <w:szCs w:val="26"/>
        </w:rPr>
      </w:pPr>
      <w:r w:rsidRPr="006A0B9E">
        <w:rPr>
          <w:b/>
          <w:bCs/>
          <w:color w:val="3A7C22" w:themeColor="accent6" w:themeShade="BF"/>
          <w:sz w:val="26"/>
          <w:szCs w:val="26"/>
        </w:rPr>
        <w:t>Public Comment:</w:t>
      </w:r>
      <w:r>
        <w:rPr>
          <w:b/>
          <w:bCs/>
          <w:i/>
          <w:iCs/>
          <w:color w:val="3A7C22" w:themeColor="accent6" w:themeShade="BF"/>
          <w:sz w:val="26"/>
          <w:szCs w:val="26"/>
        </w:rPr>
        <w:t xml:space="preserve"> </w:t>
      </w:r>
      <w:r w:rsidRPr="006A0B9E">
        <w:rPr>
          <w:color w:val="auto"/>
          <w:sz w:val="26"/>
          <w:szCs w:val="26"/>
        </w:rPr>
        <w:t>None</w:t>
      </w:r>
    </w:p>
    <w:p w14:paraId="60F976F1" w14:textId="77777777" w:rsidR="006A0B9E" w:rsidRDefault="006A0B9E" w:rsidP="006A0B9E">
      <w:pPr>
        <w:pStyle w:val="Default"/>
        <w:rPr>
          <w:b/>
          <w:bCs/>
          <w:i/>
          <w:iCs/>
          <w:color w:val="3A7C22" w:themeColor="accent6" w:themeShade="BF"/>
          <w:sz w:val="26"/>
          <w:szCs w:val="26"/>
        </w:rPr>
      </w:pPr>
    </w:p>
    <w:p w14:paraId="1A23B3A9" w14:textId="77777777" w:rsidR="006A0B9E" w:rsidRPr="006A0B9E" w:rsidRDefault="006A0B9E" w:rsidP="006A0B9E">
      <w:pPr>
        <w:pStyle w:val="Default"/>
        <w:rPr>
          <w:b/>
          <w:bCs/>
          <w:color w:val="3A7C22" w:themeColor="accent6" w:themeShade="BF"/>
          <w:sz w:val="26"/>
          <w:szCs w:val="26"/>
        </w:rPr>
      </w:pPr>
    </w:p>
    <w:p w14:paraId="3778FBA4" w14:textId="243842F3" w:rsidR="0049161D" w:rsidRDefault="006A0B9E" w:rsidP="006A0B9E">
      <w:pPr>
        <w:pStyle w:val="Default"/>
        <w:rPr>
          <w:b/>
          <w:bCs/>
          <w:color w:val="3A7C22" w:themeColor="accent6" w:themeShade="BF"/>
          <w:sz w:val="26"/>
          <w:szCs w:val="26"/>
        </w:rPr>
      </w:pPr>
      <w:r w:rsidRPr="006A0B9E">
        <w:rPr>
          <w:b/>
          <w:bCs/>
          <w:i/>
          <w:iCs/>
          <w:color w:val="3A7C22" w:themeColor="accent6" w:themeShade="BF"/>
          <w:sz w:val="26"/>
          <w:szCs w:val="26"/>
        </w:rPr>
        <w:t>Regular Agenda – Action Items – 1:30 – 4:00 PM PT (2:30 – 5:00 PM MT) PROJECT UPDATES AND NEW PROJECTS, CONTINUED</w:t>
      </w:r>
    </w:p>
    <w:p w14:paraId="7A67709E" w14:textId="77777777" w:rsidR="0049161D" w:rsidRDefault="0049161D" w:rsidP="0038429A">
      <w:pPr>
        <w:pStyle w:val="Default"/>
        <w:rPr>
          <w:b/>
          <w:bCs/>
          <w:color w:val="3A7C22" w:themeColor="accent6" w:themeShade="BF"/>
          <w:sz w:val="26"/>
          <w:szCs w:val="26"/>
        </w:rPr>
      </w:pPr>
    </w:p>
    <w:p w14:paraId="31E68691" w14:textId="77777777" w:rsidR="0049161D" w:rsidRDefault="0049161D" w:rsidP="0038429A">
      <w:pPr>
        <w:pStyle w:val="Default"/>
        <w:rPr>
          <w:b/>
          <w:bCs/>
          <w:color w:val="3A7C22" w:themeColor="accent6" w:themeShade="BF"/>
          <w:sz w:val="26"/>
          <w:szCs w:val="26"/>
        </w:rPr>
      </w:pPr>
    </w:p>
    <w:p w14:paraId="1117AE11" w14:textId="77777777" w:rsidR="00605AF7" w:rsidRDefault="00605AF7" w:rsidP="0038429A">
      <w:pPr>
        <w:pStyle w:val="Default"/>
        <w:rPr>
          <w:b/>
          <w:bCs/>
          <w:color w:val="3A7C22" w:themeColor="accent6" w:themeShade="BF"/>
          <w:sz w:val="26"/>
          <w:szCs w:val="26"/>
        </w:rPr>
      </w:pPr>
    </w:p>
    <w:p w14:paraId="6E7397B4" w14:textId="77777777" w:rsidR="0049161D" w:rsidRDefault="0049161D" w:rsidP="0038429A">
      <w:pPr>
        <w:pStyle w:val="Default"/>
        <w:rPr>
          <w:b/>
          <w:bCs/>
          <w:color w:val="3A7C22" w:themeColor="accent6" w:themeShade="BF"/>
          <w:sz w:val="26"/>
          <w:szCs w:val="26"/>
        </w:rPr>
      </w:pPr>
    </w:p>
    <w:p w14:paraId="65CD715C" w14:textId="73C52D9B" w:rsidR="0038429A" w:rsidRDefault="0038429A" w:rsidP="0038429A">
      <w:pPr>
        <w:pStyle w:val="Default"/>
        <w:rPr>
          <w:b/>
          <w:bCs/>
          <w:color w:val="3A7C22" w:themeColor="accent6" w:themeShade="BF"/>
          <w:sz w:val="26"/>
          <w:szCs w:val="26"/>
        </w:rPr>
      </w:pPr>
      <w:r w:rsidRPr="0038429A">
        <w:rPr>
          <w:b/>
          <w:bCs/>
          <w:color w:val="3A7C22" w:themeColor="accent6" w:themeShade="BF"/>
          <w:sz w:val="26"/>
          <w:szCs w:val="26"/>
        </w:rPr>
        <w:t>Individual Projects by Forest:</w:t>
      </w:r>
    </w:p>
    <w:p w14:paraId="69CA072C" w14:textId="77777777" w:rsidR="0038429A" w:rsidRPr="0038429A" w:rsidRDefault="0038429A" w:rsidP="0038429A">
      <w:pPr>
        <w:pStyle w:val="Default"/>
        <w:rPr>
          <w:b/>
          <w:bCs/>
          <w:color w:val="3A7C22" w:themeColor="accent6" w:themeShade="BF"/>
          <w:sz w:val="26"/>
          <w:szCs w:val="26"/>
        </w:rPr>
      </w:pPr>
    </w:p>
    <w:p w14:paraId="1582B210" w14:textId="1B1C610E" w:rsidR="0038429A" w:rsidRPr="0038429A" w:rsidRDefault="0038429A" w:rsidP="0038429A">
      <w:pPr>
        <w:pStyle w:val="Default"/>
        <w:rPr>
          <w:color w:val="auto"/>
          <w:sz w:val="22"/>
          <w:szCs w:val="22"/>
        </w:rPr>
      </w:pPr>
      <w:r w:rsidRPr="0038429A">
        <w:rPr>
          <w:color w:val="auto"/>
          <w:sz w:val="22"/>
          <w:szCs w:val="22"/>
        </w:rPr>
        <w:t>The following are the generally larger, individual projects. These projects may or may not require the use of an exception under the Idaho Roadless Rule.</w:t>
      </w:r>
      <w:r w:rsidR="00C5273F">
        <w:rPr>
          <w:color w:val="auto"/>
          <w:sz w:val="22"/>
          <w:szCs w:val="22"/>
        </w:rPr>
        <w:t xml:space="preserve"> </w:t>
      </w:r>
      <w:r w:rsidR="00C5273F" w:rsidRPr="00C5273F">
        <w:rPr>
          <w:color w:val="auto"/>
          <w:sz w:val="22"/>
          <w:szCs w:val="22"/>
        </w:rPr>
        <w:t>No briefings on projects from the Kootenai NF nor the Sawtooth NF for this meeting.</w:t>
      </w:r>
    </w:p>
    <w:p w14:paraId="7023F91D" w14:textId="77777777" w:rsidR="0038429A" w:rsidRDefault="0038429A" w:rsidP="0084705C">
      <w:pPr>
        <w:pStyle w:val="Default"/>
        <w:rPr>
          <w:color w:val="3A7C22" w:themeColor="accent6" w:themeShade="BF"/>
          <w:sz w:val="26"/>
          <w:szCs w:val="26"/>
        </w:rPr>
      </w:pPr>
    </w:p>
    <w:p w14:paraId="468D3CA4" w14:textId="1B857110" w:rsidR="0038429A" w:rsidRPr="0049161D" w:rsidRDefault="00444ED3" w:rsidP="0049161D">
      <w:pPr>
        <w:pStyle w:val="Default"/>
        <w:jc w:val="center"/>
        <w:rPr>
          <w:b/>
          <w:bCs/>
          <w:i/>
          <w:iCs/>
          <w:color w:val="3A7C22" w:themeColor="accent6" w:themeShade="BF"/>
          <w:sz w:val="26"/>
          <w:szCs w:val="26"/>
        </w:rPr>
      </w:pPr>
      <w:r w:rsidRPr="00444ED3">
        <w:rPr>
          <w:b/>
          <w:bCs/>
          <w:i/>
          <w:iCs/>
          <w:color w:val="3A7C22" w:themeColor="accent6" w:themeShade="BF"/>
          <w:sz w:val="26"/>
          <w:szCs w:val="26"/>
        </w:rPr>
        <w:t>Idaho Panhandle National Forests</w:t>
      </w:r>
    </w:p>
    <w:p w14:paraId="1614E302" w14:textId="77777777" w:rsidR="00444ED3" w:rsidRDefault="00444ED3" w:rsidP="0084705C">
      <w:pPr>
        <w:pStyle w:val="Default"/>
        <w:rPr>
          <w:color w:val="3A7C22" w:themeColor="accent6" w:themeShade="BF"/>
          <w:sz w:val="26"/>
          <w:szCs w:val="26"/>
        </w:rPr>
      </w:pPr>
    </w:p>
    <w:tbl>
      <w:tblPr>
        <w:tblStyle w:val="TableGrid"/>
        <w:tblW w:w="0" w:type="auto"/>
        <w:tblLook w:val="04A0" w:firstRow="1" w:lastRow="0" w:firstColumn="1" w:lastColumn="0" w:noHBand="0" w:noVBand="1"/>
      </w:tblPr>
      <w:tblGrid>
        <w:gridCol w:w="3415"/>
        <w:gridCol w:w="2818"/>
        <w:gridCol w:w="3117"/>
      </w:tblGrid>
      <w:tr w:rsidR="00444ED3" w:rsidRPr="00760AA1" w14:paraId="1A2A4193" w14:textId="77777777" w:rsidTr="00385872">
        <w:trPr>
          <w:trHeight w:val="440"/>
        </w:trPr>
        <w:tc>
          <w:tcPr>
            <w:tcW w:w="9350" w:type="dxa"/>
            <w:gridSpan w:val="3"/>
            <w:tcBorders>
              <w:bottom w:val="single" w:sz="4" w:space="0" w:color="auto"/>
            </w:tcBorders>
            <w:shd w:val="clear" w:color="auto" w:fill="D9D9D9" w:themeFill="background1" w:themeFillShade="D9"/>
          </w:tcPr>
          <w:p w14:paraId="276649CF" w14:textId="543623AD" w:rsidR="00444ED3" w:rsidRPr="00760AA1" w:rsidRDefault="00444ED3" w:rsidP="00FB64E3">
            <w:pPr>
              <w:keepNext/>
              <w:rPr>
                <w:rFonts w:ascii="Calibri" w:hAnsi="Calibri" w:cs="Calibri"/>
                <w:sz w:val="28"/>
                <w:szCs w:val="28"/>
              </w:rPr>
            </w:pPr>
            <w:r w:rsidRPr="00760AA1">
              <w:rPr>
                <w:rFonts w:ascii="Calibri" w:hAnsi="Calibri" w:cs="Calibri"/>
                <w:b/>
                <w:i/>
                <w:sz w:val="28"/>
                <w:szCs w:val="28"/>
              </w:rPr>
              <w:t>Project:</w:t>
            </w:r>
            <w:r w:rsidRPr="00760AA1">
              <w:rPr>
                <w:rFonts w:ascii="Calibri" w:hAnsi="Calibri" w:cs="Calibri"/>
                <w:sz w:val="28"/>
                <w:szCs w:val="28"/>
              </w:rPr>
              <w:t xml:space="preserve">  </w:t>
            </w:r>
            <w:proofErr w:type="spellStart"/>
            <w:r>
              <w:rPr>
                <w:rFonts w:ascii="Calibri" w:hAnsi="Calibri" w:cs="Calibri"/>
                <w:sz w:val="28"/>
                <w:szCs w:val="28"/>
              </w:rPr>
              <w:t>Katkee</w:t>
            </w:r>
            <w:proofErr w:type="spellEnd"/>
            <w:r>
              <w:rPr>
                <w:rFonts w:ascii="Calibri" w:hAnsi="Calibri" w:cs="Calibri"/>
                <w:sz w:val="28"/>
                <w:szCs w:val="28"/>
              </w:rPr>
              <w:t xml:space="preserve"> Fuels </w:t>
            </w:r>
          </w:p>
        </w:tc>
      </w:tr>
      <w:tr w:rsidR="00444ED3" w:rsidRPr="00760AA1" w14:paraId="7646E285" w14:textId="77777777" w:rsidTr="00C27C04">
        <w:trPr>
          <w:trHeight w:val="710"/>
        </w:trPr>
        <w:tc>
          <w:tcPr>
            <w:tcW w:w="3415" w:type="dxa"/>
            <w:shd w:val="clear" w:color="auto" w:fill="DAE9F7" w:themeFill="text2" w:themeFillTint="1A"/>
          </w:tcPr>
          <w:p w14:paraId="622260CB" w14:textId="62B93F26" w:rsidR="00444ED3" w:rsidRPr="00760AA1" w:rsidRDefault="00444ED3" w:rsidP="00FB64E3">
            <w:pPr>
              <w:keepNext/>
              <w:rPr>
                <w:rFonts w:ascii="Calibri" w:hAnsi="Calibri" w:cs="Calibri"/>
              </w:rPr>
            </w:pPr>
            <w:r w:rsidRPr="00760AA1">
              <w:rPr>
                <w:rFonts w:ascii="Calibri" w:hAnsi="Calibri" w:cs="Calibri"/>
                <w:b/>
                <w:i/>
              </w:rPr>
              <w:t>District:</w:t>
            </w:r>
            <w:r w:rsidRPr="00760AA1">
              <w:rPr>
                <w:rFonts w:ascii="Calibri" w:hAnsi="Calibri" w:cs="Calibri"/>
              </w:rPr>
              <w:t xml:space="preserve">  </w:t>
            </w:r>
            <w:r w:rsidR="00B64FF7">
              <w:rPr>
                <w:rFonts w:ascii="Calibri" w:hAnsi="Calibri" w:cs="Calibri"/>
              </w:rPr>
              <w:t xml:space="preserve">Bonners Ferry </w:t>
            </w:r>
          </w:p>
        </w:tc>
        <w:tc>
          <w:tcPr>
            <w:tcW w:w="5935" w:type="dxa"/>
            <w:gridSpan w:val="2"/>
            <w:shd w:val="clear" w:color="auto" w:fill="DAE9F7" w:themeFill="text2" w:themeFillTint="1A"/>
          </w:tcPr>
          <w:p w14:paraId="5BE83505" w14:textId="58C3D3A5" w:rsidR="00444ED3" w:rsidRPr="00760AA1" w:rsidRDefault="00444ED3" w:rsidP="00FB64E3">
            <w:pPr>
              <w:keepNext/>
              <w:rPr>
                <w:rFonts w:ascii="Calibri" w:hAnsi="Calibri" w:cs="Calibri"/>
              </w:rPr>
            </w:pPr>
            <w:r w:rsidRPr="00760AA1">
              <w:rPr>
                <w:rFonts w:ascii="Calibri" w:hAnsi="Calibri" w:cs="Calibri"/>
                <w:b/>
                <w:i/>
              </w:rPr>
              <w:t>Roadless Area:</w:t>
            </w:r>
            <w:r w:rsidRPr="00760AA1">
              <w:rPr>
                <w:rFonts w:ascii="Calibri" w:hAnsi="Calibri" w:cs="Calibri"/>
              </w:rPr>
              <w:t xml:space="preserve">  </w:t>
            </w:r>
            <w:r w:rsidR="005B69FC">
              <w:rPr>
                <w:rFonts w:ascii="Calibri" w:hAnsi="Calibri" w:cs="Calibri"/>
              </w:rPr>
              <w:t xml:space="preserve">Katka Peak, Backcountry Restoration and General Forest </w:t>
            </w:r>
          </w:p>
        </w:tc>
      </w:tr>
      <w:tr w:rsidR="00444ED3" w:rsidRPr="00760AA1" w14:paraId="45D56A1C" w14:textId="77777777" w:rsidTr="00C27C04">
        <w:trPr>
          <w:trHeight w:val="422"/>
        </w:trPr>
        <w:tc>
          <w:tcPr>
            <w:tcW w:w="3415" w:type="dxa"/>
            <w:shd w:val="clear" w:color="auto" w:fill="DAE9F7" w:themeFill="text2" w:themeFillTint="1A"/>
          </w:tcPr>
          <w:p w14:paraId="291DB160" w14:textId="529BDA76" w:rsidR="00444ED3" w:rsidRPr="00760AA1" w:rsidRDefault="00444ED3" w:rsidP="00FB64E3">
            <w:pPr>
              <w:keepNext/>
              <w:rPr>
                <w:rFonts w:ascii="Calibri" w:hAnsi="Calibri" w:cs="Calibri"/>
              </w:rPr>
            </w:pPr>
            <w:r w:rsidRPr="00760AA1">
              <w:rPr>
                <w:rFonts w:ascii="Calibri" w:hAnsi="Calibri" w:cs="Calibri"/>
                <w:b/>
                <w:i/>
              </w:rPr>
              <w:t>Status:</w:t>
            </w:r>
            <w:r w:rsidRPr="00760AA1">
              <w:rPr>
                <w:rFonts w:ascii="Calibri" w:eastAsia="Arial" w:hAnsi="Calibri" w:cs="Calibri"/>
              </w:rPr>
              <w:t xml:space="preserve"> </w:t>
            </w:r>
            <w:r w:rsidR="005B69FC">
              <w:rPr>
                <w:rFonts w:ascii="Calibri" w:eastAsia="Arial" w:hAnsi="Calibri" w:cs="Calibri"/>
              </w:rPr>
              <w:t xml:space="preserve">Draft EA – under analysis </w:t>
            </w:r>
          </w:p>
        </w:tc>
        <w:tc>
          <w:tcPr>
            <w:tcW w:w="2818" w:type="dxa"/>
            <w:shd w:val="clear" w:color="auto" w:fill="DAE9F7" w:themeFill="text2" w:themeFillTint="1A"/>
          </w:tcPr>
          <w:p w14:paraId="732A860A" w14:textId="77777777" w:rsidR="00444ED3" w:rsidRPr="00760AA1" w:rsidRDefault="00444ED3" w:rsidP="00FB64E3">
            <w:pPr>
              <w:keepNext/>
              <w:rPr>
                <w:rFonts w:ascii="Calibri" w:hAnsi="Calibri" w:cs="Calibri"/>
              </w:rPr>
            </w:pPr>
            <w:r w:rsidRPr="00760AA1">
              <w:rPr>
                <w:rFonts w:ascii="Calibri" w:hAnsi="Calibri" w:cs="Calibri"/>
                <w:b/>
                <w:i/>
              </w:rPr>
              <w:t>Table Location:</w:t>
            </w:r>
            <w:r w:rsidRPr="00760AA1">
              <w:rPr>
                <w:rFonts w:ascii="Calibri" w:hAnsi="Calibri" w:cs="Calibri"/>
              </w:rPr>
              <w:t xml:space="preserve"> </w:t>
            </w:r>
          </w:p>
        </w:tc>
        <w:tc>
          <w:tcPr>
            <w:tcW w:w="3117" w:type="dxa"/>
            <w:shd w:val="clear" w:color="auto" w:fill="DAE9F7" w:themeFill="text2" w:themeFillTint="1A"/>
          </w:tcPr>
          <w:p w14:paraId="60F583FD" w14:textId="4BA1D13F" w:rsidR="00444ED3" w:rsidRPr="00C27C04" w:rsidRDefault="00444ED3" w:rsidP="00FB64E3">
            <w:pPr>
              <w:keepNext/>
              <w:rPr>
                <w:rFonts w:ascii="Calibri" w:hAnsi="Calibri" w:cs="Calibri"/>
                <w:bCs/>
                <w:iCs/>
              </w:rPr>
            </w:pPr>
            <w:r w:rsidRPr="00760AA1">
              <w:rPr>
                <w:rFonts w:ascii="Calibri" w:hAnsi="Calibri" w:cs="Calibri"/>
                <w:b/>
                <w:i/>
              </w:rPr>
              <w:t xml:space="preserve">Project Lead:  </w:t>
            </w:r>
            <w:r w:rsidR="000E7326">
              <w:rPr>
                <w:rFonts w:ascii="Calibri" w:hAnsi="Calibri" w:cs="Calibri"/>
                <w:bCs/>
                <w:iCs/>
              </w:rPr>
              <w:t>Doug Nis</w:t>
            </w:r>
            <w:r w:rsidR="00AD2549">
              <w:rPr>
                <w:rFonts w:ascii="Calibri" w:hAnsi="Calibri" w:cs="Calibri"/>
                <w:bCs/>
                <w:iCs/>
              </w:rPr>
              <w:t>h</w:t>
            </w:r>
            <w:r w:rsidR="000E7326">
              <w:rPr>
                <w:rFonts w:ascii="Calibri" w:hAnsi="Calibri" w:cs="Calibri"/>
                <w:bCs/>
                <w:iCs/>
              </w:rPr>
              <w:t xml:space="preserve">ek </w:t>
            </w:r>
          </w:p>
        </w:tc>
      </w:tr>
      <w:tr w:rsidR="00444ED3" w:rsidRPr="00760AA1" w14:paraId="694A8118" w14:textId="77777777" w:rsidTr="00385872">
        <w:trPr>
          <w:trHeight w:val="1952"/>
        </w:trPr>
        <w:tc>
          <w:tcPr>
            <w:tcW w:w="9350" w:type="dxa"/>
            <w:gridSpan w:val="3"/>
            <w:shd w:val="clear" w:color="auto" w:fill="DAE9F7" w:themeFill="text2" w:themeFillTint="1A"/>
          </w:tcPr>
          <w:p w14:paraId="7B092E8D" w14:textId="723F6F4C" w:rsidR="00444ED3" w:rsidRPr="00BE0D96" w:rsidRDefault="00444ED3" w:rsidP="005C26AB">
            <w:pPr>
              <w:keepNext/>
              <w:rPr>
                <w:rFonts w:ascii="Calibri" w:hAnsi="Calibri" w:cs="Calibri"/>
              </w:rPr>
            </w:pPr>
            <w:r w:rsidRPr="00760AA1">
              <w:rPr>
                <w:rFonts w:ascii="Calibri" w:hAnsi="Calibri" w:cs="Calibri"/>
                <w:b/>
                <w:i/>
              </w:rPr>
              <w:t>Project Summary:</w:t>
            </w:r>
            <w:r w:rsidRPr="00760AA1">
              <w:rPr>
                <w:rFonts w:ascii="Calibri" w:hAnsi="Calibri" w:cs="Calibri"/>
              </w:rPr>
              <w:t xml:space="preserve">  </w:t>
            </w:r>
            <w:r w:rsidR="00BE01CC" w:rsidRPr="00BE01CC">
              <w:rPr>
                <w:rFonts w:ascii="Calibri" w:hAnsi="Calibri" w:cs="Calibri"/>
              </w:rPr>
              <w:t>To meet the purpose and need of the project, a combination of pre-commercial thinning, intermediate harvest, regeneration harvest, and fuel reduction activities are necessary to trend the project area towards Forest Plan desired conditions. Actions such as under burning, mastication, and pile burning are designed to reduce wildfire risk to homes, property, and infrastructure values. Implementing these vegetation prescriptions would also increase the resilience and resistance of the forest stands to drought, climate change, and insects and disease stressors. Examples of the hazardous fuels and vegetation treatments can be found on the project webpage.</w:t>
            </w:r>
          </w:p>
          <w:p w14:paraId="2A4BBF99" w14:textId="77777777" w:rsidR="00444ED3" w:rsidRPr="00BE01CC" w:rsidRDefault="00444ED3" w:rsidP="00FB64E3">
            <w:pPr>
              <w:rPr>
                <w:rFonts w:ascii="Calibri" w:hAnsi="Calibri" w:cs="Calibri"/>
                <w:b/>
                <w:bCs/>
              </w:rPr>
            </w:pPr>
          </w:p>
          <w:p w14:paraId="69983109" w14:textId="4C41AD68" w:rsidR="00444ED3" w:rsidRPr="000614DA" w:rsidRDefault="00444ED3" w:rsidP="00FB64E3">
            <w:pPr>
              <w:rPr>
                <w:rFonts w:ascii="Calibri" w:hAnsi="Calibri" w:cs="Calibri"/>
              </w:rPr>
            </w:pPr>
            <w:r w:rsidRPr="00BE01CC">
              <w:rPr>
                <w:rFonts w:ascii="Calibri" w:hAnsi="Calibri" w:cs="Calibri"/>
                <w:b/>
                <w:bCs/>
              </w:rPr>
              <w:t xml:space="preserve">Timeline: </w:t>
            </w:r>
            <w:r w:rsidR="000614DA" w:rsidRPr="000614DA">
              <w:rPr>
                <w:rFonts w:ascii="Calibri" w:hAnsi="Calibri" w:cs="Calibri"/>
              </w:rPr>
              <w:t>Estimated Decision for the EA is November 2024.</w:t>
            </w:r>
          </w:p>
          <w:p w14:paraId="37022B79" w14:textId="77777777" w:rsidR="00BE01CC" w:rsidRPr="00760AA1" w:rsidRDefault="00BE01CC" w:rsidP="00FB64E3">
            <w:pPr>
              <w:rPr>
                <w:rFonts w:ascii="Calibri" w:hAnsi="Calibri" w:cs="Calibri"/>
              </w:rPr>
            </w:pPr>
          </w:p>
        </w:tc>
      </w:tr>
      <w:tr w:rsidR="00444ED3" w:rsidRPr="00760AA1" w14:paraId="22BF6EF5" w14:textId="77777777" w:rsidTr="00C27C04">
        <w:tc>
          <w:tcPr>
            <w:tcW w:w="3415" w:type="dxa"/>
            <w:shd w:val="clear" w:color="auto" w:fill="DAE9F7" w:themeFill="text2" w:themeFillTint="1A"/>
          </w:tcPr>
          <w:p w14:paraId="6A476223" w14:textId="77777777" w:rsidR="00444ED3" w:rsidRPr="00760AA1" w:rsidRDefault="00444ED3" w:rsidP="00FB64E3">
            <w:pPr>
              <w:rPr>
                <w:rFonts w:ascii="Calibri" w:hAnsi="Calibri" w:cs="Calibri"/>
              </w:rPr>
            </w:pPr>
            <w:r w:rsidRPr="00760AA1">
              <w:rPr>
                <w:rFonts w:ascii="Calibri" w:hAnsi="Calibri" w:cs="Calibri"/>
                <w:b/>
                <w:i/>
              </w:rPr>
              <w:t>Does Proposed Activity require use of an Exception?</w:t>
            </w:r>
            <w:r w:rsidRPr="00760AA1">
              <w:rPr>
                <w:rFonts w:ascii="Calibri" w:hAnsi="Calibri" w:cs="Calibri"/>
              </w:rPr>
              <w:t xml:space="preserve"> </w:t>
            </w:r>
          </w:p>
        </w:tc>
        <w:tc>
          <w:tcPr>
            <w:tcW w:w="2818" w:type="dxa"/>
            <w:shd w:val="clear" w:color="auto" w:fill="DAE9F7" w:themeFill="text2" w:themeFillTint="1A"/>
          </w:tcPr>
          <w:p w14:paraId="4F8CD28C" w14:textId="77777777" w:rsidR="00444ED3" w:rsidRPr="00760AA1" w:rsidRDefault="00444ED3" w:rsidP="00FB64E3">
            <w:pPr>
              <w:rPr>
                <w:rFonts w:ascii="Calibri" w:hAnsi="Calibri" w:cs="Calibri"/>
              </w:rPr>
            </w:pPr>
            <w:r w:rsidRPr="00760AA1">
              <w:rPr>
                <w:rFonts w:ascii="Calibri" w:hAnsi="Calibri" w:cs="Calibri"/>
                <w:b/>
                <w:i/>
              </w:rPr>
              <w:t>Yes: –</w:t>
            </w:r>
          </w:p>
          <w:p w14:paraId="68762C09" w14:textId="77777777" w:rsidR="00444ED3" w:rsidRPr="00760AA1" w:rsidRDefault="00444ED3" w:rsidP="00FB64E3">
            <w:pPr>
              <w:rPr>
                <w:rFonts w:ascii="Calibri" w:hAnsi="Calibri" w:cs="Calibri"/>
              </w:rPr>
            </w:pPr>
            <w:r w:rsidRPr="00760AA1">
              <w:rPr>
                <w:rFonts w:ascii="Calibri" w:hAnsi="Calibri" w:cs="Calibri"/>
                <w:b/>
                <w:i/>
              </w:rPr>
              <w:t>Exception:</w:t>
            </w:r>
            <w:r w:rsidRPr="00760AA1">
              <w:rPr>
                <w:rFonts w:ascii="Calibri" w:hAnsi="Calibri" w:cs="Calibri"/>
              </w:rPr>
              <w:t xml:space="preserve"> </w:t>
            </w:r>
          </w:p>
        </w:tc>
        <w:tc>
          <w:tcPr>
            <w:tcW w:w="3117" w:type="dxa"/>
            <w:shd w:val="clear" w:color="auto" w:fill="DAE9F7" w:themeFill="text2" w:themeFillTint="1A"/>
          </w:tcPr>
          <w:p w14:paraId="188433AF" w14:textId="7B4580EC" w:rsidR="00444ED3" w:rsidRPr="00760AA1" w:rsidRDefault="00444ED3" w:rsidP="00FB64E3">
            <w:pPr>
              <w:rPr>
                <w:rFonts w:ascii="Calibri" w:hAnsi="Calibri" w:cs="Calibri"/>
              </w:rPr>
            </w:pPr>
            <w:r w:rsidRPr="00760AA1">
              <w:rPr>
                <w:rFonts w:ascii="Calibri" w:hAnsi="Calibri" w:cs="Calibri"/>
                <w:b/>
                <w:i/>
              </w:rPr>
              <w:t>No ____</w:t>
            </w:r>
            <w:r w:rsidR="000614DA">
              <w:rPr>
                <w:rFonts w:ascii="Calibri" w:hAnsi="Calibri" w:cs="Calibri"/>
                <w:b/>
                <w:i/>
              </w:rPr>
              <w:t>X</w:t>
            </w:r>
            <w:r w:rsidRPr="00760AA1">
              <w:rPr>
                <w:rFonts w:ascii="Calibri" w:hAnsi="Calibri" w:cs="Calibri"/>
                <w:i/>
              </w:rPr>
              <w:t>___</w:t>
            </w:r>
          </w:p>
        </w:tc>
      </w:tr>
      <w:tr w:rsidR="00444ED3" w:rsidRPr="00760AA1" w14:paraId="14804268" w14:textId="77777777" w:rsidTr="00385872">
        <w:trPr>
          <w:trHeight w:val="170"/>
        </w:trPr>
        <w:tc>
          <w:tcPr>
            <w:tcW w:w="9350" w:type="dxa"/>
            <w:gridSpan w:val="3"/>
          </w:tcPr>
          <w:p w14:paraId="25107131" w14:textId="77777777" w:rsidR="00444ED3" w:rsidRPr="00760AA1" w:rsidRDefault="00444ED3" w:rsidP="00FB64E3">
            <w:pPr>
              <w:rPr>
                <w:rFonts w:ascii="Calibri" w:hAnsi="Calibri" w:cs="Calibri"/>
                <w:b/>
                <w:i/>
              </w:rPr>
            </w:pPr>
            <w:r w:rsidRPr="00760AA1">
              <w:rPr>
                <w:rFonts w:ascii="Calibri" w:hAnsi="Calibri" w:cs="Calibri"/>
                <w:b/>
                <w:i/>
              </w:rPr>
              <w:t>Commission Discussion:</w:t>
            </w:r>
          </w:p>
          <w:p w14:paraId="1D9B12DD" w14:textId="1240CEE0" w:rsidR="008303C1" w:rsidRPr="008303C1" w:rsidRDefault="008303C1" w:rsidP="008303C1">
            <w:pPr>
              <w:pStyle w:val="Default"/>
              <w:rPr>
                <w:color w:val="auto"/>
                <w:sz w:val="23"/>
                <w:szCs w:val="23"/>
              </w:rPr>
            </w:pPr>
            <w:r w:rsidRPr="008303C1">
              <w:rPr>
                <w:color w:val="auto"/>
                <w:sz w:val="23"/>
                <w:szCs w:val="23"/>
              </w:rPr>
              <w:t xml:space="preserve">Bill Higgins: How many acres are being helicopter logged? </w:t>
            </w:r>
            <w:r w:rsidR="00F609C6">
              <w:rPr>
                <w:color w:val="auto"/>
                <w:sz w:val="23"/>
                <w:szCs w:val="23"/>
              </w:rPr>
              <w:t>Doug Nis</w:t>
            </w:r>
            <w:r w:rsidR="00AD2549">
              <w:rPr>
                <w:color w:val="auto"/>
                <w:sz w:val="23"/>
                <w:szCs w:val="23"/>
              </w:rPr>
              <w:t>h</w:t>
            </w:r>
            <w:r w:rsidR="00F609C6">
              <w:rPr>
                <w:color w:val="auto"/>
                <w:sz w:val="23"/>
                <w:szCs w:val="23"/>
              </w:rPr>
              <w:t>ek</w:t>
            </w:r>
            <w:r w:rsidR="00C773DA">
              <w:rPr>
                <w:color w:val="auto"/>
                <w:sz w:val="23"/>
                <w:szCs w:val="23"/>
              </w:rPr>
              <w:t>: Roughly 40%</w:t>
            </w:r>
          </w:p>
          <w:p w14:paraId="612F72E9" w14:textId="78440D87" w:rsidR="008303C1" w:rsidRPr="008303C1" w:rsidRDefault="008303C1" w:rsidP="008303C1">
            <w:pPr>
              <w:pStyle w:val="Default"/>
              <w:rPr>
                <w:color w:val="auto"/>
                <w:sz w:val="23"/>
                <w:szCs w:val="23"/>
              </w:rPr>
            </w:pPr>
            <w:r w:rsidRPr="008303C1">
              <w:rPr>
                <w:color w:val="auto"/>
                <w:sz w:val="23"/>
                <w:szCs w:val="23"/>
              </w:rPr>
              <w:t>Jon</w:t>
            </w:r>
            <w:r>
              <w:rPr>
                <w:color w:val="auto"/>
                <w:sz w:val="23"/>
                <w:szCs w:val="23"/>
              </w:rPr>
              <w:t xml:space="preserve"> Oppenheimer</w:t>
            </w:r>
            <w:r w:rsidRPr="008303C1">
              <w:rPr>
                <w:color w:val="auto"/>
                <w:sz w:val="23"/>
                <w:szCs w:val="23"/>
              </w:rPr>
              <w:t xml:space="preserve">: How many large tree retention areas? This is different than the old growth standards in the forest plan, and the document should reflect that. On the CPZ boundary that’s 1.5 miles, what infrastructure is being protected by that buffer? The document should document what structures within the CPZ are being protected to justify the 1.5 mile buffer. </w:t>
            </w:r>
          </w:p>
          <w:p w14:paraId="51BBBBCD" w14:textId="77777777" w:rsidR="00F609C6" w:rsidRDefault="008303C1" w:rsidP="008303C1">
            <w:pPr>
              <w:pStyle w:val="Default"/>
              <w:rPr>
                <w:color w:val="auto"/>
                <w:sz w:val="23"/>
                <w:szCs w:val="23"/>
              </w:rPr>
            </w:pPr>
            <w:r w:rsidRPr="008303C1">
              <w:rPr>
                <w:color w:val="auto"/>
                <w:sz w:val="23"/>
                <w:szCs w:val="23"/>
              </w:rPr>
              <w:t>Bill H</w:t>
            </w:r>
            <w:r w:rsidR="00F609C6">
              <w:rPr>
                <w:color w:val="auto"/>
                <w:sz w:val="23"/>
                <w:szCs w:val="23"/>
              </w:rPr>
              <w:t>iggins</w:t>
            </w:r>
            <w:r w:rsidRPr="008303C1">
              <w:rPr>
                <w:color w:val="auto"/>
                <w:sz w:val="23"/>
                <w:szCs w:val="23"/>
              </w:rPr>
              <w:t xml:space="preserve">: Again, why helicopter? </w:t>
            </w:r>
          </w:p>
          <w:p w14:paraId="7B3D6031" w14:textId="661D4E5E" w:rsidR="008303C1" w:rsidRPr="008303C1" w:rsidRDefault="008303C1" w:rsidP="008303C1">
            <w:pPr>
              <w:pStyle w:val="Default"/>
              <w:rPr>
                <w:color w:val="auto"/>
                <w:sz w:val="23"/>
                <w:szCs w:val="23"/>
              </w:rPr>
            </w:pPr>
            <w:r w:rsidRPr="008303C1">
              <w:rPr>
                <w:color w:val="auto"/>
                <w:sz w:val="23"/>
                <w:szCs w:val="23"/>
              </w:rPr>
              <w:t>Doug N:</w:t>
            </w:r>
            <w:r w:rsidR="00F609C6">
              <w:rPr>
                <w:color w:val="auto"/>
                <w:sz w:val="23"/>
                <w:szCs w:val="23"/>
              </w:rPr>
              <w:t xml:space="preserve"> </w:t>
            </w:r>
            <w:r w:rsidRPr="008303C1">
              <w:rPr>
                <w:color w:val="auto"/>
                <w:sz w:val="23"/>
                <w:szCs w:val="23"/>
              </w:rPr>
              <w:t xml:space="preserve">The landscape is limited by topography, </w:t>
            </w:r>
            <w:r w:rsidR="00F609C6" w:rsidRPr="008303C1">
              <w:rPr>
                <w:color w:val="auto"/>
                <w:sz w:val="23"/>
                <w:szCs w:val="23"/>
              </w:rPr>
              <w:t>it’s</w:t>
            </w:r>
            <w:r w:rsidRPr="008303C1">
              <w:rPr>
                <w:color w:val="auto"/>
                <w:sz w:val="23"/>
                <w:szCs w:val="23"/>
              </w:rPr>
              <w:t xml:space="preserve"> too hard to build a road.   </w:t>
            </w:r>
          </w:p>
          <w:p w14:paraId="03BA133A" w14:textId="5CDE2001" w:rsidR="00444ED3" w:rsidRPr="00F609C6" w:rsidRDefault="008303C1" w:rsidP="00F609C6">
            <w:pPr>
              <w:pStyle w:val="Default"/>
              <w:rPr>
                <w:b/>
                <w:bCs/>
                <w:color w:val="auto"/>
                <w:sz w:val="23"/>
                <w:szCs w:val="23"/>
              </w:rPr>
            </w:pPr>
            <w:r w:rsidRPr="0019314E">
              <w:rPr>
                <w:b/>
                <w:bCs/>
                <w:color w:val="auto"/>
                <w:sz w:val="23"/>
                <w:szCs w:val="23"/>
              </w:rPr>
              <w:t xml:space="preserve"> </w:t>
            </w:r>
          </w:p>
        </w:tc>
      </w:tr>
      <w:tr w:rsidR="00444ED3" w:rsidRPr="00760AA1" w14:paraId="323BC323" w14:textId="77777777" w:rsidTr="00385872">
        <w:tc>
          <w:tcPr>
            <w:tcW w:w="9350" w:type="dxa"/>
            <w:gridSpan w:val="3"/>
          </w:tcPr>
          <w:p w14:paraId="2053AF4F" w14:textId="3D3DC6A1" w:rsidR="00F609C6" w:rsidRPr="008303C1" w:rsidRDefault="00444ED3" w:rsidP="00F609C6">
            <w:pPr>
              <w:pStyle w:val="Default"/>
              <w:rPr>
                <w:color w:val="auto"/>
                <w:sz w:val="23"/>
                <w:szCs w:val="23"/>
              </w:rPr>
            </w:pPr>
            <w:r w:rsidRPr="00760AA1">
              <w:rPr>
                <w:b/>
                <w:i/>
              </w:rPr>
              <w:t>Action Requested:</w:t>
            </w:r>
            <w:r w:rsidR="00F609C6">
              <w:rPr>
                <w:b/>
                <w:i/>
              </w:rPr>
              <w:t xml:space="preserve"> </w:t>
            </w:r>
            <w:r w:rsidR="00F609C6" w:rsidRPr="00385872">
              <w:rPr>
                <w:color w:val="auto"/>
                <w:sz w:val="23"/>
                <w:szCs w:val="23"/>
              </w:rPr>
              <w:t>See it back?</w:t>
            </w:r>
            <w:r w:rsidR="00F609C6" w:rsidRPr="008303C1">
              <w:rPr>
                <w:b/>
                <w:bCs/>
                <w:color w:val="auto"/>
                <w:sz w:val="23"/>
                <w:szCs w:val="23"/>
              </w:rPr>
              <w:t xml:space="preserve"> </w:t>
            </w:r>
          </w:p>
          <w:p w14:paraId="17805B50" w14:textId="457930A8" w:rsidR="00444ED3" w:rsidRPr="00760AA1" w:rsidRDefault="00444ED3" w:rsidP="00FB64E3">
            <w:pPr>
              <w:rPr>
                <w:rFonts w:ascii="Calibri" w:hAnsi="Calibri" w:cs="Calibri"/>
              </w:rPr>
            </w:pPr>
          </w:p>
        </w:tc>
      </w:tr>
    </w:tbl>
    <w:p w14:paraId="7E8DF7BF" w14:textId="77777777" w:rsidR="00444ED3" w:rsidRDefault="00444ED3" w:rsidP="0084705C">
      <w:pPr>
        <w:pStyle w:val="Default"/>
        <w:rPr>
          <w:color w:val="3A7C22" w:themeColor="accent6" w:themeShade="BF"/>
          <w:sz w:val="26"/>
          <w:szCs w:val="26"/>
        </w:rPr>
      </w:pPr>
    </w:p>
    <w:p w14:paraId="2A78FBE8" w14:textId="77777777" w:rsidR="0049161D" w:rsidRDefault="0049161D" w:rsidP="0049161D">
      <w:pPr>
        <w:pStyle w:val="Default"/>
        <w:jc w:val="center"/>
        <w:rPr>
          <w:b/>
          <w:bCs/>
          <w:i/>
          <w:iCs/>
          <w:color w:val="3A7C22" w:themeColor="accent6" w:themeShade="BF"/>
          <w:sz w:val="26"/>
          <w:szCs w:val="26"/>
        </w:rPr>
      </w:pPr>
    </w:p>
    <w:p w14:paraId="773008B4" w14:textId="0E72412C" w:rsidR="0049161D" w:rsidRPr="005D463B" w:rsidRDefault="005D463B" w:rsidP="005D463B">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 xml:space="preserve">Motion to bring project back: </w:t>
      </w:r>
      <w:r w:rsidR="00385872">
        <w:rPr>
          <w:rFonts w:ascii="Calibri" w:hAnsi="Calibri" w:cs="Calibri"/>
          <w:b/>
          <w:bCs/>
          <w:color w:val="3A7C22" w:themeColor="accent6" w:themeShade="BF"/>
        </w:rPr>
        <w:t xml:space="preserve">Dan Dinning. </w:t>
      </w:r>
      <w:r w:rsidRPr="005D463B">
        <w:rPr>
          <w:rFonts w:ascii="Calibri" w:hAnsi="Calibri" w:cs="Calibri"/>
          <w:b/>
          <w:bCs/>
          <w:color w:val="3A7C22" w:themeColor="accent6" w:themeShade="BF"/>
        </w:rPr>
        <w:t>Seconded by</w:t>
      </w:r>
      <w:r w:rsidR="00385872">
        <w:rPr>
          <w:rFonts w:ascii="Calibri" w:hAnsi="Calibri" w:cs="Calibri"/>
          <w:b/>
          <w:bCs/>
          <w:color w:val="3A7C22" w:themeColor="accent6" w:themeShade="BF"/>
        </w:rPr>
        <w:t xml:space="preserve"> Mike Hanna. </w:t>
      </w:r>
    </w:p>
    <w:p w14:paraId="5C749590" w14:textId="77777777" w:rsidR="0049161D" w:rsidRDefault="0049161D" w:rsidP="0049161D">
      <w:pPr>
        <w:pStyle w:val="Default"/>
        <w:jc w:val="center"/>
        <w:rPr>
          <w:b/>
          <w:bCs/>
          <w:i/>
          <w:iCs/>
          <w:color w:val="3A7C22" w:themeColor="accent6" w:themeShade="BF"/>
          <w:sz w:val="26"/>
          <w:szCs w:val="26"/>
        </w:rPr>
      </w:pPr>
    </w:p>
    <w:p w14:paraId="7FB6A333" w14:textId="77777777" w:rsidR="00C27C04" w:rsidRDefault="00C27C04" w:rsidP="0049161D">
      <w:pPr>
        <w:pStyle w:val="Default"/>
        <w:jc w:val="center"/>
        <w:rPr>
          <w:b/>
          <w:bCs/>
          <w:i/>
          <w:iCs/>
          <w:color w:val="3A7C22" w:themeColor="accent6" w:themeShade="BF"/>
          <w:sz w:val="26"/>
          <w:szCs w:val="26"/>
        </w:rPr>
      </w:pPr>
    </w:p>
    <w:p w14:paraId="134A4097" w14:textId="77777777" w:rsidR="00CB324A" w:rsidRDefault="00CB324A" w:rsidP="0049161D">
      <w:pPr>
        <w:pStyle w:val="Default"/>
        <w:jc w:val="center"/>
        <w:rPr>
          <w:b/>
          <w:bCs/>
          <w:i/>
          <w:iCs/>
          <w:color w:val="3A7C22" w:themeColor="accent6" w:themeShade="BF"/>
          <w:sz w:val="26"/>
          <w:szCs w:val="26"/>
        </w:rPr>
      </w:pPr>
    </w:p>
    <w:p w14:paraId="1279C345" w14:textId="5B5D073C" w:rsidR="00444ED3" w:rsidRDefault="0049161D" w:rsidP="00C25869">
      <w:pPr>
        <w:pStyle w:val="Default"/>
        <w:jc w:val="center"/>
        <w:rPr>
          <w:b/>
          <w:bCs/>
          <w:i/>
          <w:iCs/>
          <w:color w:val="3A7C22" w:themeColor="accent6" w:themeShade="BF"/>
          <w:sz w:val="26"/>
          <w:szCs w:val="26"/>
        </w:rPr>
      </w:pPr>
      <w:r>
        <w:rPr>
          <w:b/>
          <w:bCs/>
          <w:i/>
          <w:iCs/>
          <w:color w:val="3A7C22" w:themeColor="accent6" w:themeShade="BF"/>
          <w:sz w:val="26"/>
          <w:szCs w:val="26"/>
        </w:rPr>
        <w:lastRenderedPageBreak/>
        <w:t>Nez Perce Clearwater</w:t>
      </w:r>
      <w:r w:rsidRPr="00444ED3">
        <w:rPr>
          <w:b/>
          <w:bCs/>
          <w:i/>
          <w:iCs/>
          <w:color w:val="3A7C22" w:themeColor="accent6" w:themeShade="BF"/>
          <w:sz w:val="26"/>
          <w:szCs w:val="26"/>
        </w:rPr>
        <w:t xml:space="preserve"> National Forests</w:t>
      </w:r>
    </w:p>
    <w:p w14:paraId="6BD973B6" w14:textId="77777777" w:rsidR="00CB324A" w:rsidRPr="00C25869" w:rsidRDefault="00CB324A" w:rsidP="00C25869">
      <w:pPr>
        <w:pStyle w:val="Default"/>
        <w:jc w:val="center"/>
        <w:rPr>
          <w:b/>
          <w:bCs/>
          <w:i/>
          <w:iCs/>
          <w:color w:val="3A7C22" w:themeColor="accent6" w:themeShade="BF"/>
          <w:sz w:val="26"/>
          <w:szCs w:val="26"/>
        </w:rPr>
      </w:pPr>
    </w:p>
    <w:p w14:paraId="04E5C7B9" w14:textId="77777777" w:rsidR="00444ED3" w:rsidRPr="00423FA8" w:rsidRDefault="00444ED3" w:rsidP="0084705C">
      <w:pPr>
        <w:pStyle w:val="Default"/>
        <w:rPr>
          <w:color w:val="3A7C22" w:themeColor="accent6" w:themeShade="BF"/>
          <w:sz w:val="22"/>
          <w:szCs w:val="22"/>
        </w:rPr>
      </w:pPr>
    </w:p>
    <w:tbl>
      <w:tblPr>
        <w:tblStyle w:val="TableGrid"/>
        <w:tblW w:w="9487" w:type="dxa"/>
        <w:tblLook w:val="04A0" w:firstRow="1" w:lastRow="0" w:firstColumn="1" w:lastColumn="0" w:noHBand="0" w:noVBand="1"/>
      </w:tblPr>
      <w:tblGrid>
        <w:gridCol w:w="3918"/>
        <w:gridCol w:w="1163"/>
        <w:gridCol w:w="4406"/>
      </w:tblGrid>
      <w:tr w:rsidR="00020265" w:rsidRPr="00423FA8" w14:paraId="763FB00F"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0192C296" w14:textId="77777777" w:rsidR="00020265" w:rsidRPr="00423FA8" w:rsidRDefault="00020265" w:rsidP="002C616B">
            <w:pPr>
              <w:keepNext/>
              <w:rPr>
                <w:rFonts w:ascii="Calibri" w:hAnsi="Calibri" w:cs="Calibri"/>
              </w:rPr>
            </w:pPr>
            <w:r w:rsidRPr="00423FA8">
              <w:rPr>
                <w:rFonts w:ascii="Calibri" w:hAnsi="Calibri" w:cs="Calibri"/>
                <w:b/>
                <w:i/>
              </w:rPr>
              <w:t>Project:</w:t>
            </w:r>
            <w:r w:rsidRPr="00423FA8">
              <w:rPr>
                <w:rFonts w:ascii="Calibri" w:hAnsi="Calibri" w:cs="Calibri"/>
              </w:rPr>
              <w:t xml:space="preserve">  Forest Plan Revision  </w:t>
            </w:r>
          </w:p>
        </w:tc>
      </w:tr>
      <w:tr w:rsidR="00020265" w:rsidRPr="00423FA8" w14:paraId="57F9C56D" w14:textId="77777777" w:rsidTr="00C27C04">
        <w:trPr>
          <w:trHeight w:val="751"/>
        </w:trPr>
        <w:tc>
          <w:tcPr>
            <w:tcW w:w="4315" w:type="dxa"/>
            <w:shd w:val="clear" w:color="auto" w:fill="DAE9F7" w:themeFill="text2" w:themeFillTint="1A"/>
          </w:tcPr>
          <w:p w14:paraId="045218CE" w14:textId="77777777" w:rsidR="00020265" w:rsidRPr="00423FA8" w:rsidRDefault="00020265" w:rsidP="00FB64E3">
            <w:pPr>
              <w:keepNext/>
              <w:rPr>
                <w:rFonts w:ascii="Calibri" w:hAnsi="Calibri" w:cs="Calibri"/>
              </w:rPr>
            </w:pPr>
            <w:r w:rsidRPr="00423FA8">
              <w:rPr>
                <w:rFonts w:ascii="Calibri" w:hAnsi="Calibri" w:cs="Calibri"/>
                <w:b/>
                <w:i/>
              </w:rPr>
              <w:t>District:</w:t>
            </w:r>
            <w:r w:rsidRPr="00423FA8">
              <w:rPr>
                <w:rFonts w:ascii="Calibri" w:hAnsi="Calibri" w:cs="Calibri"/>
              </w:rPr>
              <w:t xml:space="preserve">  Nez Perce- Clearwater National Forests, Forest-wide</w:t>
            </w:r>
          </w:p>
        </w:tc>
        <w:tc>
          <w:tcPr>
            <w:tcW w:w="5172" w:type="dxa"/>
            <w:gridSpan w:val="2"/>
            <w:shd w:val="clear" w:color="auto" w:fill="DAE9F7" w:themeFill="text2" w:themeFillTint="1A"/>
          </w:tcPr>
          <w:p w14:paraId="5C8E3E52" w14:textId="77777777" w:rsidR="00020265" w:rsidRPr="00423FA8" w:rsidRDefault="00020265" w:rsidP="00FB64E3">
            <w:pPr>
              <w:keepNext/>
              <w:rPr>
                <w:rFonts w:ascii="Calibri" w:hAnsi="Calibri" w:cs="Calibri"/>
              </w:rPr>
            </w:pPr>
            <w:r w:rsidRPr="00423FA8">
              <w:rPr>
                <w:rFonts w:ascii="Calibri" w:hAnsi="Calibri" w:cs="Calibri"/>
                <w:b/>
                <w:i/>
              </w:rPr>
              <w:t>Roadless Area:</w:t>
            </w:r>
            <w:r w:rsidRPr="00423FA8">
              <w:rPr>
                <w:rFonts w:ascii="Calibri" w:hAnsi="Calibri" w:cs="Calibri"/>
              </w:rPr>
              <w:t xml:space="preserve">  All Nez Perce- Clearwater National Forests </w:t>
            </w:r>
          </w:p>
        </w:tc>
      </w:tr>
      <w:tr w:rsidR="00D95BD5" w:rsidRPr="00423FA8" w14:paraId="7DFB6115" w14:textId="77777777" w:rsidTr="00C27C04">
        <w:trPr>
          <w:trHeight w:val="285"/>
        </w:trPr>
        <w:tc>
          <w:tcPr>
            <w:tcW w:w="4315" w:type="dxa"/>
            <w:shd w:val="clear" w:color="auto" w:fill="DAE9F7" w:themeFill="text2" w:themeFillTint="1A"/>
          </w:tcPr>
          <w:p w14:paraId="3F410EB8" w14:textId="4CD97D0E" w:rsidR="00020265" w:rsidRPr="00423FA8" w:rsidRDefault="00020265" w:rsidP="00FB64E3">
            <w:pPr>
              <w:keepNext/>
              <w:rPr>
                <w:rFonts w:ascii="Calibri" w:hAnsi="Calibri" w:cs="Calibri"/>
              </w:rPr>
            </w:pPr>
            <w:r w:rsidRPr="00423FA8">
              <w:rPr>
                <w:rFonts w:ascii="Calibri" w:hAnsi="Calibri" w:cs="Calibri"/>
                <w:b/>
                <w:i/>
              </w:rPr>
              <w:t>Status:</w:t>
            </w:r>
            <w:r w:rsidRPr="00423FA8">
              <w:rPr>
                <w:rFonts w:ascii="Calibri" w:eastAsia="Arial" w:hAnsi="Calibri" w:cs="Calibri"/>
              </w:rPr>
              <w:t xml:space="preserve"> </w:t>
            </w:r>
            <w:r w:rsidR="00A50F1C" w:rsidRPr="00423FA8">
              <w:rPr>
                <w:rFonts w:ascii="Calibri" w:eastAsia="Arial" w:hAnsi="Calibri" w:cs="Calibri"/>
              </w:rPr>
              <w:t>Currently in the objection resolution period. Working through ESA and Tribal Consultation on preferred alternative/ proposed decision.</w:t>
            </w:r>
          </w:p>
        </w:tc>
        <w:tc>
          <w:tcPr>
            <w:tcW w:w="525" w:type="dxa"/>
            <w:shd w:val="clear" w:color="auto" w:fill="DAE9F7" w:themeFill="text2" w:themeFillTint="1A"/>
          </w:tcPr>
          <w:p w14:paraId="3DDE8EF9" w14:textId="77777777" w:rsidR="00020265" w:rsidRPr="00423FA8" w:rsidRDefault="00020265" w:rsidP="00FB64E3">
            <w:pPr>
              <w:keepNext/>
              <w:rPr>
                <w:rFonts w:ascii="Calibri" w:hAnsi="Calibri" w:cs="Calibri"/>
              </w:rPr>
            </w:pPr>
            <w:r w:rsidRPr="00423FA8">
              <w:rPr>
                <w:rFonts w:ascii="Calibri" w:hAnsi="Calibri" w:cs="Calibri"/>
                <w:b/>
                <w:i/>
              </w:rPr>
              <w:t>Table Location:</w:t>
            </w:r>
            <w:r w:rsidRPr="00423FA8">
              <w:rPr>
                <w:rFonts w:ascii="Calibri" w:hAnsi="Calibri" w:cs="Calibri"/>
              </w:rPr>
              <w:t xml:space="preserve"> </w:t>
            </w:r>
          </w:p>
        </w:tc>
        <w:tc>
          <w:tcPr>
            <w:tcW w:w="4647" w:type="dxa"/>
            <w:shd w:val="clear" w:color="auto" w:fill="DAE9F7" w:themeFill="text2" w:themeFillTint="1A"/>
          </w:tcPr>
          <w:p w14:paraId="1E1FB00A" w14:textId="77777777" w:rsidR="00020265" w:rsidRPr="00423FA8" w:rsidRDefault="00020265" w:rsidP="00FB64E3">
            <w:pPr>
              <w:keepNext/>
              <w:rPr>
                <w:rFonts w:ascii="Calibri" w:hAnsi="Calibri" w:cs="Calibri"/>
                <w:b/>
                <w:i/>
              </w:rPr>
            </w:pPr>
            <w:r w:rsidRPr="00423FA8">
              <w:rPr>
                <w:rFonts w:ascii="Calibri" w:hAnsi="Calibri" w:cs="Calibri"/>
                <w:b/>
                <w:i/>
              </w:rPr>
              <w:t xml:space="preserve">Project Lead:  </w:t>
            </w:r>
          </w:p>
          <w:p w14:paraId="40B13158" w14:textId="77777777" w:rsidR="00020265" w:rsidRPr="00423FA8" w:rsidRDefault="00020265" w:rsidP="00FB64E3">
            <w:pPr>
              <w:keepNext/>
              <w:rPr>
                <w:rFonts w:ascii="Calibri" w:hAnsi="Calibri" w:cs="Calibri"/>
              </w:rPr>
            </w:pPr>
            <w:r w:rsidRPr="00423FA8">
              <w:rPr>
                <w:rFonts w:ascii="Calibri" w:hAnsi="Calibri" w:cs="Calibri"/>
              </w:rPr>
              <w:t xml:space="preserve">Sara Daugherty </w:t>
            </w:r>
          </w:p>
          <w:p w14:paraId="68BEE245" w14:textId="77777777" w:rsidR="00020265" w:rsidRPr="00423FA8" w:rsidRDefault="00020265" w:rsidP="00FB64E3">
            <w:pPr>
              <w:keepNext/>
              <w:rPr>
                <w:rFonts w:ascii="Calibri" w:hAnsi="Calibri" w:cs="Calibri"/>
              </w:rPr>
            </w:pPr>
            <w:r w:rsidRPr="00423FA8">
              <w:rPr>
                <w:rFonts w:ascii="Calibri" w:hAnsi="Calibri" w:cs="Calibri"/>
              </w:rPr>
              <w:t xml:space="preserve">sara.daugherty@usda.gov </w:t>
            </w:r>
          </w:p>
        </w:tc>
      </w:tr>
      <w:tr w:rsidR="00020265" w:rsidRPr="00423FA8" w14:paraId="790F3B41" w14:textId="77777777" w:rsidTr="00D95BD5">
        <w:trPr>
          <w:trHeight w:val="2065"/>
        </w:trPr>
        <w:tc>
          <w:tcPr>
            <w:tcW w:w="9487" w:type="dxa"/>
            <w:gridSpan w:val="3"/>
            <w:shd w:val="clear" w:color="auto" w:fill="DAE9F7" w:themeFill="text2" w:themeFillTint="1A"/>
          </w:tcPr>
          <w:p w14:paraId="4E01B55C" w14:textId="77777777" w:rsidR="00020265" w:rsidRPr="00423FA8" w:rsidRDefault="00020265" w:rsidP="00FB64E3">
            <w:pPr>
              <w:keepNext/>
              <w:rPr>
                <w:rFonts w:ascii="Calibri" w:hAnsi="Calibri" w:cs="Calibri"/>
              </w:rPr>
            </w:pPr>
            <w:r w:rsidRPr="00423FA8">
              <w:rPr>
                <w:rFonts w:ascii="Calibri" w:hAnsi="Calibri" w:cs="Calibri"/>
                <w:b/>
                <w:i/>
              </w:rPr>
              <w:t>Project Summary:</w:t>
            </w:r>
            <w:r w:rsidRPr="00423FA8">
              <w:rPr>
                <w:rFonts w:ascii="Calibri" w:hAnsi="Calibri" w:cs="Calibri"/>
              </w:rPr>
              <w:t xml:space="preserve">  </w:t>
            </w:r>
          </w:p>
          <w:p w14:paraId="1A526202" w14:textId="77777777" w:rsidR="00352FF0" w:rsidRPr="00352FF0" w:rsidRDefault="00352FF0" w:rsidP="00352FF0">
            <w:pPr>
              <w:rPr>
                <w:rFonts w:ascii="Calibri" w:hAnsi="Calibri" w:cs="Calibri"/>
              </w:rPr>
            </w:pPr>
            <w:r w:rsidRPr="00352FF0">
              <w:rPr>
                <w:rFonts w:ascii="Calibri" w:hAnsi="Calibri" w:cs="Calibri"/>
              </w:rPr>
              <w:t xml:space="preserve">Four action alternatives, developed through collaboration, were analyzed in the DEIS released in December 2019. A fifth action alternative, the preferred alternative, was analyzed in the FEIS. </w:t>
            </w:r>
          </w:p>
          <w:p w14:paraId="53E4FDBF" w14:textId="6586AE5B" w:rsidR="00020265" w:rsidRPr="00423FA8" w:rsidRDefault="00352FF0" w:rsidP="00352FF0">
            <w:pPr>
              <w:rPr>
                <w:rFonts w:ascii="Calibri" w:hAnsi="Calibri" w:cs="Calibri"/>
              </w:rPr>
            </w:pPr>
            <w:r w:rsidRPr="00423FA8">
              <w:rPr>
                <w:rFonts w:ascii="Calibri" w:hAnsi="Calibri" w:cs="Calibri"/>
              </w:rPr>
              <w:t>The Idaho Roadless Areas are the Forests inventory for recommended wilderness evaluation. From this inventory, a draft evaluation was released in July 2018 with the draft alternatives</w:t>
            </w:r>
          </w:p>
          <w:p w14:paraId="45FBB42B" w14:textId="77777777" w:rsidR="00352FF0" w:rsidRPr="00423FA8" w:rsidRDefault="00352FF0" w:rsidP="00352FF0">
            <w:pPr>
              <w:rPr>
                <w:rFonts w:ascii="Calibri" w:hAnsi="Calibri" w:cs="Calibri"/>
              </w:rPr>
            </w:pPr>
          </w:p>
          <w:p w14:paraId="50994949" w14:textId="3325A2B8" w:rsidR="00020265" w:rsidRPr="00423FA8" w:rsidRDefault="00020265" w:rsidP="00FB64E3">
            <w:pPr>
              <w:rPr>
                <w:rFonts w:ascii="Calibri" w:hAnsi="Calibri" w:cs="Calibri"/>
              </w:rPr>
            </w:pPr>
            <w:r w:rsidRPr="00423FA8">
              <w:rPr>
                <w:rFonts w:ascii="Calibri" w:hAnsi="Calibri" w:cs="Calibri"/>
                <w:b/>
                <w:bCs/>
                <w:i/>
                <w:iCs/>
              </w:rPr>
              <w:t>Timeline:</w:t>
            </w:r>
            <w:r w:rsidRPr="00423FA8">
              <w:rPr>
                <w:rFonts w:ascii="Calibri" w:hAnsi="Calibri" w:cs="Calibri"/>
              </w:rPr>
              <w:t xml:space="preserve"> FEIS </w:t>
            </w:r>
            <w:r w:rsidR="00352FF0" w:rsidRPr="00423FA8">
              <w:rPr>
                <w:rFonts w:ascii="Calibri" w:hAnsi="Calibri" w:cs="Calibri"/>
              </w:rPr>
              <w:t>NOA</w:t>
            </w:r>
            <w:r w:rsidRPr="00423FA8">
              <w:rPr>
                <w:rFonts w:ascii="Calibri" w:hAnsi="Calibri" w:cs="Calibri"/>
              </w:rPr>
              <w:t xml:space="preserve">: Fall 2023 </w:t>
            </w:r>
          </w:p>
          <w:p w14:paraId="239D5F05" w14:textId="77777777" w:rsidR="00020265" w:rsidRPr="00423FA8" w:rsidRDefault="00020265" w:rsidP="00FB64E3">
            <w:pPr>
              <w:rPr>
                <w:rFonts w:ascii="Calibri" w:hAnsi="Calibri" w:cs="Calibri"/>
              </w:rPr>
            </w:pPr>
            <w:r w:rsidRPr="00423FA8">
              <w:rPr>
                <w:rFonts w:ascii="Calibri" w:hAnsi="Calibri" w:cs="Calibri"/>
              </w:rPr>
              <w:t xml:space="preserve">                  Record of Decision/Revised Forest Plan: 2024 </w:t>
            </w:r>
          </w:p>
          <w:p w14:paraId="67531310" w14:textId="77777777" w:rsidR="00020265" w:rsidRPr="00423FA8" w:rsidRDefault="00020265" w:rsidP="00FB64E3">
            <w:pPr>
              <w:rPr>
                <w:rFonts w:ascii="Calibri" w:hAnsi="Calibri" w:cs="Calibri"/>
              </w:rPr>
            </w:pPr>
          </w:p>
        </w:tc>
      </w:tr>
      <w:tr w:rsidR="00D95BD5" w:rsidRPr="00423FA8" w14:paraId="066D9117" w14:textId="77777777" w:rsidTr="00C27C04">
        <w:trPr>
          <w:trHeight w:val="568"/>
        </w:trPr>
        <w:tc>
          <w:tcPr>
            <w:tcW w:w="4315" w:type="dxa"/>
            <w:shd w:val="clear" w:color="auto" w:fill="DAE9F7" w:themeFill="text2" w:themeFillTint="1A"/>
          </w:tcPr>
          <w:p w14:paraId="586122C6" w14:textId="77777777" w:rsidR="00020265" w:rsidRPr="00423FA8" w:rsidRDefault="00020265" w:rsidP="00FB64E3">
            <w:pPr>
              <w:rPr>
                <w:rFonts w:ascii="Calibri" w:hAnsi="Calibri" w:cs="Calibri"/>
              </w:rPr>
            </w:pPr>
            <w:r w:rsidRPr="00423FA8">
              <w:rPr>
                <w:rFonts w:ascii="Calibri" w:hAnsi="Calibri" w:cs="Calibri"/>
                <w:b/>
                <w:i/>
              </w:rPr>
              <w:t>Does Proposed Activity require use of an Exception?</w:t>
            </w:r>
            <w:r w:rsidRPr="00423FA8">
              <w:rPr>
                <w:rFonts w:ascii="Calibri" w:hAnsi="Calibri" w:cs="Calibri"/>
              </w:rPr>
              <w:t xml:space="preserve"> </w:t>
            </w:r>
          </w:p>
        </w:tc>
        <w:tc>
          <w:tcPr>
            <w:tcW w:w="525" w:type="dxa"/>
            <w:shd w:val="clear" w:color="auto" w:fill="DAE9F7" w:themeFill="text2" w:themeFillTint="1A"/>
          </w:tcPr>
          <w:p w14:paraId="217FF101" w14:textId="77777777" w:rsidR="00020265" w:rsidRPr="00423FA8" w:rsidRDefault="00020265" w:rsidP="00FB64E3">
            <w:pPr>
              <w:rPr>
                <w:rFonts w:ascii="Calibri" w:hAnsi="Calibri" w:cs="Calibri"/>
              </w:rPr>
            </w:pPr>
            <w:r w:rsidRPr="00423FA8">
              <w:rPr>
                <w:rFonts w:ascii="Calibri" w:hAnsi="Calibri" w:cs="Calibri"/>
                <w:b/>
                <w:i/>
              </w:rPr>
              <w:t>Yes: –</w:t>
            </w:r>
          </w:p>
          <w:p w14:paraId="444D7C7E" w14:textId="77777777" w:rsidR="00020265" w:rsidRPr="00423FA8" w:rsidRDefault="00020265" w:rsidP="00FB64E3">
            <w:pPr>
              <w:rPr>
                <w:rFonts w:ascii="Calibri" w:hAnsi="Calibri" w:cs="Calibri"/>
              </w:rPr>
            </w:pPr>
            <w:r w:rsidRPr="00423FA8">
              <w:rPr>
                <w:rFonts w:ascii="Calibri" w:hAnsi="Calibri" w:cs="Calibri"/>
                <w:b/>
                <w:i/>
              </w:rPr>
              <w:t>Exception:</w:t>
            </w:r>
            <w:r w:rsidRPr="00423FA8">
              <w:rPr>
                <w:rFonts w:ascii="Calibri" w:hAnsi="Calibri" w:cs="Calibri"/>
              </w:rPr>
              <w:t xml:space="preserve"> </w:t>
            </w:r>
          </w:p>
        </w:tc>
        <w:tc>
          <w:tcPr>
            <w:tcW w:w="4647" w:type="dxa"/>
            <w:shd w:val="clear" w:color="auto" w:fill="DAE9F7" w:themeFill="text2" w:themeFillTint="1A"/>
          </w:tcPr>
          <w:p w14:paraId="6BADD266" w14:textId="77777777" w:rsidR="00020265" w:rsidRPr="00423FA8" w:rsidRDefault="00020265" w:rsidP="00FB64E3">
            <w:pPr>
              <w:rPr>
                <w:rFonts w:ascii="Calibri" w:hAnsi="Calibri" w:cs="Calibri"/>
              </w:rPr>
            </w:pPr>
            <w:r w:rsidRPr="00423FA8">
              <w:rPr>
                <w:rFonts w:ascii="Calibri" w:hAnsi="Calibri" w:cs="Calibri"/>
                <w:b/>
                <w:i/>
              </w:rPr>
              <w:t>No ____</w:t>
            </w:r>
            <w:r w:rsidRPr="00423FA8">
              <w:rPr>
                <w:rFonts w:ascii="Calibri" w:hAnsi="Calibri" w:cs="Calibri"/>
                <w:i/>
              </w:rPr>
              <w:t>___</w:t>
            </w:r>
          </w:p>
        </w:tc>
      </w:tr>
      <w:tr w:rsidR="00020265" w:rsidRPr="00423FA8" w14:paraId="7B7CBB6D" w14:textId="77777777" w:rsidTr="00D95BD5">
        <w:trPr>
          <w:trHeight w:val="179"/>
        </w:trPr>
        <w:tc>
          <w:tcPr>
            <w:tcW w:w="9487" w:type="dxa"/>
            <w:gridSpan w:val="3"/>
          </w:tcPr>
          <w:p w14:paraId="3463C08D" w14:textId="77777777" w:rsidR="00020265" w:rsidRPr="00423FA8" w:rsidRDefault="00020265" w:rsidP="00FB64E3">
            <w:pPr>
              <w:rPr>
                <w:rFonts w:ascii="Calibri" w:hAnsi="Calibri" w:cs="Calibri"/>
                <w:b/>
                <w:i/>
              </w:rPr>
            </w:pPr>
            <w:r w:rsidRPr="00423FA8">
              <w:rPr>
                <w:rFonts w:ascii="Calibri" w:hAnsi="Calibri" w:cs="Calibri"/>
                <w:b/>
                <w:i/>
              </w:rPr>
              <w:t>Commission Discussion:</w:t>
            </w:r>
          </w:p>
          <w:p w14:paraId="4753FDC5" w14:textId="52709FE0" w:rsidR="00423FA8" w:rsidRPr="00423FA8" w:rsidRDefault="00423FA8" w:rsidP="00423FA8">
            <w:pPr>
              <w:pStyle w:val="Default"/>
              <w:rPr>
                <w:color w:val="auto"/>
                <w:sz w:val="22"/>
                <w:szCs w:val="22"/>
              </w:rPr>
            </w:pPr>
            <w:r w:rsidRPr="00423FA8">
              <w:rPr>
                <w:color w:val="auto"/>
                <w:sz w:val="22"/>
                <w:szCs w:val="22"/>
              </w:rPr>
              <w:t xml:space="preserve">Zach Peterson: the </w:t>
            </w:r>
            <w:r>
              <w:rPr>
                <w:color w:val="auto"/>
                <w:sz w:val="22"/>
                <w:szCs w:val="22"/>
              </w:rPr>
              <w:t>F</w:t>
            </w:r>
            <w:r w:rsidRPr="00423FA8">
              <w:rPr>
                <w:color w:val="auto"/>
                <w:sz w:val="22"/>
                <w:szCs w:val="22"/>
              </w:rPr>
              <w:t xml:space="preserve">orest would have to go through rulemaking to match the themes to match the new rec wilderness boundaries, that happen after the ROD is signed, and not part of the decision. </w:t>
            </w:r>
          </w:p>
          <w:p w14:paraId="7C3B38AB" w14:textId="5C8F2703" w:rsidR="00423FA8" w:rsidRPr="00423FA8" w:rsidRDefault="00423FA8" w:rsidP="00423FA8">
            <w:pPr>
              <w:pStyle w:val="Default"/>
              <w:rPr>
                <w:color w:val="auto"/>
                <w:sz w:val="22"/>
                <w:szCs w:val="22"/>
              </w:rPr>
            </w:pPr>
            <w:r w:rsidRPr="00423FA8">
              <w:rPr>
                <w:color w:val="auto"/>
                <w:sz w:val="22"/>
                <w:szCs w:val="22"/>
              </w:rPr>
              <w:t>Jim</w:t>
            </w:r>
            <w:r w:rsidR="006D6BC9">
              <w:rPr>
                <w:color w:val="auto"/>
                <w:sz w:val="22"/>
                <w:szCs w:val="22"/>
              </w:rPr>
              <w:t xml:space="preserve"> Caswell</w:t>
            </w:r>
            <w:r w:rsidRPr="00423FA8">
              <w:rPr>
                <w:color w:val="auto"/>
                <w:sz w:val="22"/>
                <w:szCs w:val="22"/>
              </w:rPr>
              <w:t xml:space="preserve">: </w:t>
            </w:r>
            <w:r w:rsidR="006D6BC9">
              <w:rPr>
                <w:color w:val="auto"/>
                <w:sz w:val="22"/>
                <w:szCs w:val="22"/>
              </w:rPr>
              <w:t>T</w:t>
            </w:r>
            <w:r w:rsidRPr="00423FA8">
              <w:rPr>
                <w:color w:val="auto"/>
                <w:sz w:val="22"/>
                <w:szCs w:val="22"/>
              </w:rPr>
              <w:t xml:space="preserve">o be clear, the roadless themes that become recommended wilderness are still Roadless until those acres are OFFICALLY designated. AKA the backcountry restoration that becomes recommended wilderness, the </w:t>
            </w:r>
            <w:r w:rsidR="006D6BC9">
              <w:rPr>
                <w:color w:val="auto"/>
                <w:sz w:val="22"/>
                <w:szCs w:val="22"/>
              </w:rPr>
              <w:t>backcountry restoration</w:t>
            </w:r>
            <w:r w:rsidRPr="00423FA8">
              <w:rPr>
                <w:color w:val="auto"/>
                <w:sz w:val="22"/>
                <w:szCs w:val="22"/>
              </w:rPr>
              <w:t xml:space="preserve"> areas can still be managed as such, and the recommended wilderness doesn’t really matter. On the ground, the FS probably won’t do anything in that </w:t>
            </w:r>
            <w:r w:rsidR="00261045">
              <w:rPr>
                <w:color w:val="auto"/>
                <w:sz w:val="22"/>
                <w:szCs w:val="22"/>
              </w:rPr>
              <w:t>recommended</w:t>
            </w:r>
            <w:r w:rsidRPr="00423FA8">
              <w:rPr>
                <w:color w:val="auto"/>
                <w:sz w:val="22"/>
                <w:szCs w:val="22"/>
              </w:rPr>
              <w:t xml:space="preserve"> wild</w:t>
            </w:r>
            <w:r w:rsidR="00261045">
              <w:rPr>
                <w:color w:val="auto"/>
                <w:sz w:val="22"/>
                <w:szCs w:val="22"/>
              </w:rPr>
              <w:t>erness</w:t>
            </w:r>
            <w:r w:rsidRPr="00423FA8">
              <w:rPr>
                <w:color w:val="auto"/>
                <w:sz w:val="22"/>
                <w:szCs w:val="22"/>
              </w:rPr>
              <w:t xml:space="preserve"> </w:t>
            </w:r>
            <w:r w:rsidR="00261045">
              <w:rPr>
                <w:color w:val="auto"/>
                <w:sz w:val="22"/>
                <w:szCs w:val="22"/>
              </w:rPr>
              <w:t xml:space="preserve">backcountry restoration </w:t>
            </w:r>
            <w:r w:rsidRPr="00423FA8">
              <w:rPr>
                <w:color w:val="auto"/>
                <w:sz w:val="22"/>
                <w:szCs w:val="22"/>
              </w:rPr>
              <w:t xml:space="preserve">area, the IRR takes over. </w:t>
            </w:r>
          </w:p>
          <w:p w14:paraId="06F9EA9E" w14:textId="18BF2ABC" w:rsidR="00423FA8" w:rsidRPr="00423FA8" w:rsidRDefault="00423FA8" w:rsidP="00423FA8">
            <w:pPr>
              <w:pStyle w:val="Default"/>
              <w:rPr>
                <w:color w:val="auto"/>
                <w:sz w:val="22"/>
                <w:szCs w:val="22"/>
              </w:rPr>
            </w:pPr>
            <w:r w:rsidRPr="00423FA8">
              <w:rPr>
                <w:color w:val="auto"/>
                <w:sz w:val="22"/>
                <w:szCs w:val="22"/>
              </w:rPr>
              <w:t>Jon</w:t>
            </w:r>
            <w:r w:rsidR="00261045">
              <w:rPr>
                <w:color w:val="auto"/>
                <w:sz w:val="22"/>
                <w:szCs w:val="22"/>
              </w:rPr>
              <w:t xml:space="preserve"> Oppenheimer</w:t>
            </w:r>
            <w:r w:rsidRPr="00423FA8">
              <w:rPr>
                <w:color w:val="auto"/>
                <w:sz w:val="22"/>
                <w:szCs w:val="22"/>
              </w:rPr>
              <w:t>: Why are the small silvers called out, those still count as Roadless, right? FS:</w:t>
            </w:r>
            <w:r w:rsidR="00261045">
              <w:rPr>
                <w:color w:val="auto"/>
                <w:sz w:val="22"/>
                <w:szCs w:val="22"/>
              </w:rPr>
              <w:t xml:space="preserve"> Y</w:t>
            </w:r>
            <w:r w:rsidRPr="00423FA8">
              <w:rPr>
                <w:color w:val="auto"/>
                <w:sz w:val="22"/>
                <w:szCs w:val="22"/>
              </w:rPr>
              <w:t>es they are, just noting those small areas are left out of the recommended wilderness.</w:t>
            </w:r>
          </w:p>
          <w:p w14:paraId="3CAA517E" w14:textId="4725C27C" w:rsidR="00423FA8" w:rsidRPr="00423FA8" w:rsidRDefault="00423FA8" w:rsidP="00423FA8">
            <w:pPr>
              <w:pStyle w:val="Default"/>
              <w:rPr>
                <w:color w:val="auto"/>
                <w:sz w:val="22"/>
                <w:szCs w:val="22"/>
              </w:rPr>
            </w:pPr>
            <w:r w:rsidRPr="00423FA8">
              <w:rPr>
                <w:color w:val="auto"/>
                <w:sz w:val="22"/>
                <w:szCs w:val="22"/>
              </w:rPr>
              <w:t>Bill</w:t>
            </w:r>
            <w:r w:rsidR="00261045">
              <w:rPr>
                <w:color w:val="auto"/>
                <w:sz w:val="22"/>
                <w:szCs w:val="22"/>
              </w:rPr>
              <w:t xml:space="preserve"> Higgins</w:t>
            </w:r>
            <w:r w:rsidRPr="00423FA8">
              <w:rPr>
                <w:color w:val="auto"/>
                <w:sz w:val="22"/>
                <w:szCs w:val="22"/>
              </w:rPr>
              <w:t xml:space="preserve">: Are there objectives in forest plan that help maintain Roadless character? </w:t>
            </w:r>
            <w:r w:rsidR="00B505DD">
              <w:rPr>
                <w:color w:val="auto"/>
                <w:sz w:val="22"/>
                <w:szCs w:val="22"/>
              </w:rPr>
              <w:t xml:space="preserve">FS: By achieving the NRV directives, they would manage for the Roadless characteristics as well as following the ROS. </w:t>
            </w:r>
          </w:p>
          <w:p w14:paraId="05AA69CB" w14:textId="521EBEE1" w:rsidR="00020265" w:rsidRPr="00423FA8" w:rsidRDefault="00423FA8" w:rsidP="00FB64E3">
            <w:pPr>
              <w:rPr>
                <w:rFonts w:ascii="Calibri" w:hAnsi="Calibri" w:cs="Calibri"/>
                <w:b/>
                <w:i/>
              </w:rPr>
            </w:pPr>
            <w:r w:rsidRPr="00423FA8">
              <w:rPr>
                <w:rFonts w:ascii="Calibri" w:hAnsi="Calibri" w:cs="Calibri"/>
              </w:rPr>
              <w:t xml:space="preserve">FS: </w:t>
            </w:r>
            <w:r w:rsidR="00B505DD">
              <w:rPr>
                <w:rFonts w:ascii="Calibri" w:hAnsi="Calibri" w:cs="Calibri"/>
              </w:rPr>
              <w:t>W</w:t>
            </w:r>
            <w:r w:rsidRPr="00423FA8">
              <w:rPr>
                <w:rFonts w:ascii="Calibri" w:hAnsi="Calibri" w:cs="Calibri"/>
              </w:rPr>
              <w:t xml:space="preserve">e are getting the objection letter out in July. End of the calendar year for the ROD. Section 7 consultation will come back in </w:t>
            </w:r>
            <w:r w:rsidR="00B505DD">
              <w:rPr>
                <w:rFonts w:ascii="Calibri" w:hAnsi="Calibri" w:cs="Calibri"/>
              </w:rPr>
              <w:t>A</w:t>
            </w:r>
            <w:r w:rsidRPr="00423FA8">
              <w:rPr>
                <w:rFonts w:ascii="Calibri" w:hAnsi="Calibri" w:cs="Calibri"/>
              </w:rPr>
              <w:t>ugust</w:t>
            </w:r>
            <w:r w:rsidR="00B505DD">
              <w:rPr>
                <w:rFonts w:ascii="Calibri" w:hAnsi="Calibri" w:cs="Calibri"/>
              </w:rPr>
              <w:t>.</w:t>
            </w:r>
          </w:p>
          <w:p w14:paraId="75A9505B" w14:textId="77777777" w:rsidR="00020265" w:rsidRPr="00423FA8" w:rsidRDefault="00020265" w:rsidP="00FB64E3">
            <w:pPr>
              <w:rPr>
                <w:rFonts w:ascii="Calibri" w:hAnsi="Calibri" w:cs="Calibri"/>
              </w:rPr>
            </w:pPr>
          </w:p>
        </w:tc>
      </w:tr>
      <w:tr w:rsidR="00020265" w:rsidRPr="00423FA8" w14:paraId="5D0DD9A3" w14:textId="77777777" w:rsidTr="00D95BD5">
        <w:trPr>
          <w:trHeight w:val="278"/>
        </w:trPr>
        <w:tc>
          <w:tcPr>
            <w:tcW w:w="9487" w:type="dxa"/>
            <w:gridSpan w:val="3"/>
          </w:tcPr>
          <w:p w14:paraId="7B2F34E9" w14:textId="77777777" w:rsidR="00020265" w:rsidRPr="00423FA8" w:rsidRDefault="00020265" w:rsidP="00FB64E3">
            <w:pPr>
              <w:rPr>
                <w:rFonts w:ascii="Calibri" w:hAnsi="Calibri" w:cs="Calibri"/>
              </w:rPr>
            </w:pPr>
            <w:r w:rsidRPr="00423FA8">
              <w:rPr>
                <w:rFonts w:ascii="Calibri" w:hAnsi="Calibri" w:cs="Calibri"/>
                <w:b/>
                <w:i/>
              </w:rPr>
              <w:t>Action Requested:</w:t>
            </w:r>
            <w:r w:rsidRPr="00423FA8">
              <w:rPr>
                <w:rFonts w:ascii="Calibri" w:hAnsi="Calibri" w:cs="Calibri"/>
              </w:rPr>
              <w:t xml:space="preserve"> None.</w:t>
            </w:r>
          </w:p>
        </w:tc>
      </w:tr>
      <w:tr w:rsidR="00020265" w:rsidRPr="00AA523C" w14:paraId="2FE79A61"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776319F4" w14:textId="0F174BE4" w:rsidR="00020265" w:rsidRPr="00DE28D9" w:rsidRDefault="00020265" w:rsidP="002C616B">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F</w:t>
            </w:r>
            <w:r w:rsidR="00D26E57" w:rsidRPr="00DE28D9">
              <w:rPr>
                <w:rFonts w:ascii="Calibri" w:hAnsi="Calibri" w:cs="Calibri"/>
              </w:rPr>
              <w:t xml:space="preserve">orestwide Aspen Restoration </w:t>
            </w:r>
            <w:r w:rsidRPr="00DE28D9">
              <w:rPr>
                <w:rFonts w:ascii="Calibri" w:hAnsi="Calibri" w:cs="Calibri"/>
              </w:rPr>
              <w:t xml:space="preserve"> </w:t>
            </w:r>
          </w:p>
        </w:tc>
      </w:tr>
      <w:tr w:rsidR="00020265" w:rsidRPr="00AA523C" w14:paraId="743D1D93" w14:textId="77777777" w:rsidTr="00C27C04">
        <w:trPr>
          <w:trHeight w:val="751"/>
        </w:trPr>
        <w:tc>
          <w:tcPr>
            <w:tcW w:w="4315" w:type="dxa"/>
            <w:shd w:val="clear" w:color="auto" w:fill="DAE9F7" w:themeFill="text2" w:themeFillTint="1A"/>
          </w:tcPr>
          <w:p w14:paraId="631A5513" w14:textId="77777777" w:rsidR="00020265" w:rsidRPr="00DE28D9" w:rsidRDefault="00020265"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Nez Perce- Clearwater National Forests, Forest-wide</w:t>
            </w:r>
          </w:p>
        </w:tc>
        <w:tc>
          <w:tcPr>
            <w:tcW w:w="5172" w:type="dxa"/>
            <w:gridSpan w:val="2"/>
            <w:shd w:val="clear" w:color="auto" w:fill="DAE9F7" w:themeFill="text2" w:themeFillTint="1A"/>
          </w:tcPr>
          <w:p w14:paraId="043EB1F1" w14:textId="77777777" w:rsidR="00020265" w:rsidRPr="00DE28D9" w:rsidRDefault="00020265" w:rsidP="00FB64E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All Nez Perce- Clearwater National Forests </w:t>
            </w:r>
          </w:p>
        </w:tc>
      </w:tr>
      <w:tr w:rsidR="00020265" w:rsidRPr="00AA523C" w14:paraId="1F59BF72" w14:textId="77777777" w:rsidTr="00C27C04">
        <w:trPr>
          <w:trHeight w:val="285"/>
        </w:trPr>
        <w:tc>
          <w:tcPr>
            <w:tcW w:w="4315" w:type="dxa"/>
            <w:vMerge w:val="restart"/>
            <w:shd w:val="clear" w:color="auto" w:fill="DAE9F7" w:themeFill="text2" w:themeFillTint="1A"/>
          </w:tcPr>
          <w:p w14:paraId="69DEAB69" w14:textId="00192CED" w:rsidR="00DE28D9" w:rsidRPr="00DE28D9" w:rsidRDefault="00020265" w:rsidP="00DE28D9">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00DE28D9" w:rsidRPr="00DE28D9">
              <w:rPr>
                <w:rFonts w:ascii="Calibri" w:hAnsi="Calibri" w:cs="Calibri"/>
              </w:rPr>
              <w:t xml:space="preserve">Developing proposed action </w:t>
            </w:r>
          </w:p>
          <w:p w14:paraId="67A484FD" w14:textId="780074A6" w:rsidR="00020265" w:rsidRPr="00DE28D9" w:rsidRDefault="00020265" w:rsidP="00FB64E3">
            <w:pPr>
              <w:keepNext/>
              <w:rPr>
                <w:rFonts w:ascii="Calibri" w:hAnsi="Calibri" w:cs="Calibri"/>
              </w:rPr>
            </w:pPr>
          </w:p>
          <w:p w14:paraId="2D8ED007" w14:textId="77777777" w:rsidR="00020265" w:rsidRPr="00DE28D9" w:rsidRDefault="00020265" w:rsidP="00FB64E3">
            <w:pPr>
              <w:keepNext/>
              <w:rPr>
                <w:rFonts w:ascii="Calibri" w:hAnsi="Calibri" w:cs="Calibri"/>
              </w:rPr>
            </w:pPr>
          </w:p>
        </w:tc>
        <w:tc>
          <w:tcPr>
            <w:tcW w:w="525" w:type="dxa"/>
            <w:vMerge w:val="restart"/>
            <w:shd w:val="clear" w:color="auto" w:fill="DAE9F7" w:themeFill="text2" w:themeFillTint="1A"/>
          </w:tcPr>
          <w:p w14:paraId="5ACF6885" w14:textId="77777777" w:rsidR="00020265" w:rsidRPr="00DE28D9" w:rsidRDefault="00020265"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28CA5949" w14:textId="77777777" w:rsidR="00D95BD5" w:rsidRPr="00DE28D9" w:rsidRDefault="00020265" w:rsidP="00FB64E3">
            <w:pPr>
              <w:keepNext/>
              <w:rPr>
                <w:rFonts w:ascii="Calibri" w:hAnsi="Calibri" w:cs="Calibri"/>
                <w:b/>
                <w:i/>
              </w:rPr>
            </w:pPr>
            <w:r w:rsidRPr="00DE28D9">
              <w:rPr>
                <w:rFonts w:ascii="Calibri" w:hAnsi="Calibri" w:cs="Calibri"/>
                <w:b/>
                <w:i/>
              </w:rPr>
              <w:t xml:space="preserve">Project Lead:  </w:t>
            </w:r>
          </w:p>
          <w:p w14:paraId="79572600" w14:textId="4E57A073" w:rsidR="00020265" w:rsidRPr="00D95BD5" w:rsidRDefault="00D95BD5" w:rsidP="00D95BD5">
            <w:pPr>
              <w:pStyle w:val="Default"/>
            </w:pPr>
            <w:r>
              <w:rPr>
                <w:sz w:val="22"/>
                <w:szCs w:val="22"/>
              </w:rPr>
              <w:t xml:space="preserve">Chris Noyes, Lochsa Powell Deputy District Ranger, 541-261-7926, Christopher.noyes@usda.gov </w:t>
            </w:r>
          </w:p>
        </w:tc>
      </w:tr>
      <w:tr w:rsidR="00020265" w:rsidRPr="00AA523C" w14:paraId="08D63D51" w14:textId="77777777" w:rsidTr="00C27C04">
        <w:trPr>
          <w:trHeight w:val="393"/>
        </w:trPr>
        <w:tc>
          <w:tcPr>
            <w:tcW w:w="4315" w:type="dxa"/>
            <w:vMerge/>
            <w:shd w:val="clear" w:color="auto" w:fill="DAE9F7" w:themeFill="text2" w:themeFillTint="1A"/>
          </w:tcPr>
          <w:p w14:paraId="51122C30" w14:textId="77777777" w:rsidR="00020265" w:rsidRPr="00DE28D9" w:rsidRDefault="00020265" w:rsidP="00FB64E3">
            <w:pPr>
              <w:keepNext/>
              <w:rPr>
                <w:rFonts w:ascii="Calibri" w:hAnsi="Calibri" w:cs="Calibri"/>
                <w:b/>
                <w:i/>
              </w:rPr>
            </w:pPr>
          </w:p>
        </w:tc>
        <w:tc>
          <w:tcPr>
            <w:tcW w:w="525" w:type="dxa"/>
            <w:vMerge/>
            <w:shd w:val="clear" w:color="auto" w:fill="DAE9F7" w:themeFill="text2" w:themeFillTint="1A"/>
          </w:tcPr>
          <w:p w14:paraId="41361AFC" w14:textId="77777777" w:rsidR="00020265" w:rsidRPr="00DE28D9" w:rsidRDefault="00020265" w:rsidP="00FB64E3">
            <w:pPr>
              <w:keepNext/>
              <w:rPr>
                <w:rFonts w:ascii="Calibri" w:hAnsi="Calibri" w:cs="Calibri"/>
                <w:b/>
                <w:i/>
              </w:rPr>
            </w:pPr>
          </w:p>
        </w:tc>
        <w:tc>
          <w:tcPr>
            <w:tcW w:w="4647" w:type="dxa"/>
            <w:shd w:val="clear" w:color="auto" w:fill="DAE9F7" w:themeFill="text2" w:themeFillTint="1A"/>
          </w:tcPr>
          <w:p w14:paraId="53B5FE74" w14:textId="77777777" w:rsidR="00020265" w:rsidRPr="00DE28D9" w:rsidRDefault="00020265" w:rsidP="00FB64E3">
            <w:pPr>
              <w:keepNext/>
              <w:rPr>
                <w:rFonts w:ascii="Calibri" w:hAnsi="Calibri" w:cs="Calibri"/>
                <w:b/>
                <w:i/>
              </w:rPr>
            </w:pPr>
            <w:r w:rsidRPr="00DE28D9">
              <w:rPr>
                <w:rFonts w:ascii="Calibri" w:hAnsi="Calibri" w:cs="Calibri"/>
                <w:b/>
                <w:i/>
              </w:rPr>
              <w:t>Link to Project Briefing Paper:</w:t>
            </w:r>
          </w:p>
          <w:p w14:paraId="07EF77DE" w14:textId="77777777" w:rsidR="00020265" w:rsidRPr="00DE28D9" w:rsidRDefault="00020265" w:rsidP="00FB64E3">
            <w:pPr>
              <w:rPr>
                <w:rFonts w:ascii="Calibri" w:hAnsi="Calibri" w:cs="Calibri"/>
              </w:rPr>
            </w:pPr>
          </w:p>
        </w:tc>
      </w:tr>
      <w:tr w:rsidR="00020265" w:rsidRPr="00AA523C" w14:paraId="7BCB5002" w14:textId="77777777" w:rsidTr="00D95BD5">
        <w:trPr>
          <w:trHeight w:val="2065"/>
        </w:trPr>
        <w:tc>
          <w:tcPr>
            <w:tcW w:w="9487" w:type="dxa"/>
            <w:gridSpan w:val="3"/>
            <w:shd w:val="clear" w:color="auto" w:fill="DAE9F7" w:themeFill="text2" w:themeFillTint="1A"/>
          </w:tcPr>
          <w:p w14:paraId="1DFB12B6" w14:textId="54F349C1" w:rsidR="00020265" w:rsidRPr="00DE28D9" w:rsidRDefault="00020265" w:rsidP="00FB64E3">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E020E5" w:rsidRPr="00DE28D9">
              <w:rPr>
                <w:rFonts w:ascii="Calibri" w:hAnsi="Calibri" w:cs="Calibri"/>
              </w:rPr>
              <w:t>The purpose of the Forestwide Aspen Restoration project is to increase the aspen component and improve the vigor of existing aspen on the Forest, improve wildlife habitat for numerous species, and increase landscape fire resiliency. This work is needed because existing aspen stands are not meeting desired conditions due to heavy conifer encroachment, a lack of recruitment, a lack of diverse age structures, and a lack of disturbance that would favor aspen regeneration. Aspen stands are being lost to competing vegetation. Aspen restoration will be considered in the Idaho Roadless Areas as a part of this project.</w:t>
            </w:r>
          </w:p>
          <w:p w14:paraId="7CF646A2" w14:textId="77777777" w:rsidR="00E020E5" w:rsidRPr="00E020E5" w:rsidRDefault="00E020E5" w:rsidP="00E020E5">
            <w:pPr>
              <w:rPr>
                <w:rFonts w:ascii="Calibri" w:hAnsi="Calibri" w:cs="Calibri"/>
              </w:rPr>
            </w:pPr>
          </w:p>
          <w:p w14:paraId="0F00C23F" w14:textId="77777777" w:rsidR="00E020E5" w:rsidRPr="00E020E5" w:rsidRDefault="00E020E5" w:rsidP="00E020E5">
            <w:pPr>
              <w:rPr>
                <w:rFonts w:ascii="Calibri" w:hAnsi="Calibri" w:cs="Calibri"/>
              </w:rPr>
            </w:pPr>
            <w:r w:rsidRPr="00E020E5">
              <w:rPr>
                <w:rFonts w:ascii="Calibri" w:hAnsi="Calibri" w:cs="Calibri"/>
              </w:rPr>
              <w:t xml:space="preserve">1. Road Construction/Reconstruction: No </w:t>
            </w:r>
          </w:p>
          <w:p w14:paraId="2B289513" w14:textId="77777777" w:rsidR="00E020E5" w:rsidRPr="00E020E5" w:rsidRDefault="00E020E5" w:rsidP="00E020E5">
            <w:pPr>
              <w:rPr>
                <w:rFonts w:ascii="Calibri" w:hAnsi="Calibri" w:cs="Calibri"/>
              </w:rPr>
            </w:pPr>
          </w:p>
          <w:p w14:paraId="43EB4274" w14:textId="6FDD42CF" w:rsidR="00E020E5" w:rsidRDefault="00E020E5" w:rsidP="00E020E5">
            <w:pPr>
              <w:rPr>
                <w:rFonts w:ascii="Calibri" w:hAnsi="Calibri" w:cs="Calibri"/>
              </w:rPr>
            </w:pPr>
            <w:r w:rsidRPr="00E020E5">
              <w:rPr>
                <w:rFonts w:ascii="Calibri" w:hAnsi="Calibri" w:cs="Calibri"/>
              </w:rPr>
              <w:t xml:space="preserve">2. Timber Cutting, Sale, or Removal: Timber cutting may be necessary in order to meet project purpose and need. The majority of timber cutting will be non-commercial, however commercial timber harvest, where appropriate, could be considered. Cutting will be done through hand or mechanical treatment and will be determined on a site specific basis. Trees that would be cut would include encroaching conifers, and mature aspen if deemed necessary to stimulate new growth. </w:t>
            </w:r>
          </w:p>
          <w:p w14:paraId="18551704" w14:textId="77777777" w:rsidR="004B3B33" w:rsidRPr="00E020E5" w:rsidRDefault="004B3B33" w:rsidP="00E020E5">
            <w:pPr>
              <w:rPr>
                <w:rFonts w:ascii="Calibri" w:hAnsi="Calibri" w:cs="Calibri"/>
              </w:rPr>
            </w:pPr>
          </w:p>
          <w:p w14:paraId="33612246" w14:textId="77777777" w:rsidR="00E020E5" w:rsidRPr="00E020E5" w:rsidRDefault="00E020E5" w:rsidP="00E020E5">
            <w:pPr>
              <w:rPr>
                <w:rFonts w:ascii="Calibri" w:hAnsi="Calibri" w:cs="Calibri"/>
              </w:rPr>
            </w:pPr>
            <w:r w:rsidRPr="00E020E5">
              <w:rPr>
                <w:rFonts w:ascii="Calibri" w:hAnsi="Calibri" w:cs="Calibri"/>
              </w:rPr>
              <w:t xml:space="preserve">3. Discretionary Minerals: No </w:t>
            </w:r>
          </w:p>
          <w:p w14:paraId="306CB1DF" w14:textId="77777777" w:rsidR="00E020E5" w:rsidRPr="00E020E5" w:rsidRDefault="00E020E5" w:rsidP="00E020E5">
            <w:pPr>
              <w:rPr>
                <w:rFonts w:ascii="Calibri" w:hAnsi="Calibri" w:cs="Calibri"/>
              </w:rPr>
            </w:pPr>
          </w:p>
          <w:p w14:paraId="54F074B4" w14:textId="77777777" w:rsidR="00E020E5" w:rsidRPr="00E020E5" w:rsidRDefault="00E020E5" w:rsidP="00E020E5">
            <w:pPr>
              <w:rPr>
                <w:rFonts w:ascii="Calibri" w:hAnsi="Calibri" w:cs="Calibri"/>
              </w:rPr>
            </w:pPr>
            <w:r w:rsidRPr="00E020E5">
              <w:rPr>
                <w:rFonts w:ascii="Calibri" w:hAnsi="Calibri" w:cs="Calibri"/>
              </w:rPr>
              <w:t xml:space="preserve">4. Modification or Correction: No </w:t>
            </w:r>
          </w:p>
          <w:p w14:paraId="04EE1B88" w14:textId="77777777" w:rsidR="00020265" w:rsidRPr="00DE28D9" w:rsidRDefault="00020265" w:rsidP="00FB64E3">
            <w:pPr>
              <w:rPr>
                <w:rFonts w:ascii="Calibri" w:hAnsi="Calibri" w:cs="Calibri"/>
              </w:rPr>
            </w:pPr>
          </w:p>
          <w:p w14:paraId="643BBCDB" w14:textId="77777777" w:rsidR="002E4B8E" w:rsidRPr="004B3B33" w:rsidRDefault="00020265" w:rsidP="002E4B8E">
            <w:pPr>
              <w:rPr>
                <w:rFonts w:ascii="Calibri" w:hAnsi="Calibri" w:cs="Calibri"/>
              </w:rPr>
            </w:pPr>
            <w:r w:rsidRPr="00DE28D9">
              <w:rPr>
                <w:rFonts w:ascii="Calibri" w:hAnsi="Calibri" w:cs="Calibri"/>
                <w:b/>
                <w:bCs/>
                <w:i/>
                <w:iCs/>
              </w:rPr>
              <w:t xml:space="preserve">Timeline: </w:t>
            </w:r>
            <w:r w:rsidR="002E4B8E" w:rsidRPr="004B3B33">
              <w:rPr>
                <w:rFonts w:ascii="Calibri" w:hAnsi="Calibri" w:cs="Calibri"/>
              </w:rPr>
              <w:t xml:space="preserve">Scoping: June-July 2024 </w:t>
            </w:r>
          </w:p>
          <w:p w14:paraId="6ACD8C5C" w14:textId="286B5548" w:rsidR="00020265" w:rsidRPr="004B3B33" w:rsidRDefault="002E4B8E" w:rsidP="002E4B8E">
            <w:pPr>
              <w:rPr>
                <w:rFonts w:ascii="Calibri" w:hAnsi="Calibri" w:cs="Calibri"/>
              </w:rPr>
            </w:pPr>
            <w:r w:rsidRPr="004B3B33">
              <w:rPr>
                <w:rFonts w:ascii="Calibri" w:hAnsi="Calibri" w:cs="Calibri"/>
              </w:rPr>
              <w:t xml:space="preserve">                 Decision: After new forest plan is signed, aiming for November/December 2024</w:t>
            </w:r>
          </w:p>
          <w:p w14:paraId="6A8E9A88" w14:textId="77777777" w:rsidR="00020265" w:rsidRPr="00DE28D9" w:rsidRDefault="00020265" w:rsidP="00FB64E3">
            <w:pPr>
              <w:rPr>
                <w:rFonts w:ascii="Calibri" w:hAnsi="Calibri" w:cs="Calibri"/>
              </w:rPr>
            </w:pPr>
          </w:p>
        </w:tc>
      </w:tr>
      <w:tr w:rsidR="00020265" w:rsidRPr="00AA523C" w14:paraId="2D730153" w14:textId="77777777" w:rsidTr="00C27C04">
        <w:trPr>
          <w:trHeight w:val="556"/>
        </w:trPr>
        <w:tc>
          <w:tcPr>
            <w:tcW w:w="4315" w:type="dxa"/>
            <w:shd w:val="clear" w:color="auto" w:fill="DAE9F7" w:themeFill="text2" w:themeFillTint="1A"/>
          </w:tcPr>
          <w:p w14:paraId="41C95F8D" w14:textId="77777777" w:rsidR="00020265" w:rsidRPr="00DE28D9" w:rsidRDefault="00020265"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525" w:type="dxa"/>
            <w:shd w:val="clear" w:color="auto" w:fill="DAE9F7" w:themeFill="text2" w:themeFillTint="1A"/>
          </w:tcPr>
          <w:p w14:paraId="656383C1" w14:textId="77777777" w:rsidR="00020265" w:rsidRPr="00DE28D9" w:rsidRDefault="00020265" w:rsidP="00FB64E3">
            <w:pPr>
              <w:rPr>
                <w:rFonts w:ascii="Calibri" w:hAnsi="Calibri" w:cs="Calibri"/>
              </w:rPr>
            </w:pPr>
            <w:r w:rsidRPr="00DE28D9">
              <w:rPr>
                <w:rFonts w:ascii="Calibri" w:hAnsi="Calibri" w:cs="Calibri"/>
                <w:b/>
                <w:i/>
              </w:rPr>
              <w:t>Yes: –</w:t>
            </w:r>
          </w:p>
          <w:p w14:paraId="35C273A8" w14:textId="77777777" w:rsidR="00020265" w:rsidRPr="00DE28D9" w:rsidRDefault="00020265"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7FDBC720" w14:textId="047EFF93" w:rsidR="00020265" w:rsidRPr="00DE28D9" w:rsidRDefault="00020265" w:rsidP="00FB64E3">
            <w:pPr>
              <w:rPr>
                <w:rFonts w:ascii="Calibri" w:hAnsi="Calibri" w:cs="Calibri"/>
              </w:rPr>
            </w:pPr>
            <w:r w:rsidRPr="00DE28D9">
              <w:rPr>
                <w:rFonts w:ascii="Calibri" w:hAnsi="Calibri" w:cs="Calibri"/>
                <w:b/>
                <w:i/>
              </w:rPr>
              <w:t>No ____</w:t>
            </w:r>
            <w:r w:rsidR="00097F86" w:rsidRPr="00DE28D9">
              <w:rPr>
                <w:rFonts w:ascii="Calibri" w:hAnsi="Calibri" w:cs="Calibri"/>
                <w:b/>
                <w:i/>
              </w:rPr>
              <w:t>X</w:t>
            </w:r>
            <w:r w:rsidRPr="00DE28D9">
              <w:rPr>
                <w:rFonts w:ascii="Calibri" w:hAnsi="Calibri" w:cs="Calibri"/>
                <w:i/>
              </w:rPr>
              <w:t>___</w:t>
            </w:r>
          </w:p>
        </w:tc>
      </w:tr>
      <w:tr w:rsidR="00020265" w:rsidRPr="00AA523C" w14:paraId="231EC520" w14:textId="77777777" w:rsidTr="00D95BD5">
        <w:trPr>
          <w:trHeight w:val="179"/>
        </w:trPr>
        <w:tc>
          <w:tcPr>
            <w:tcW w:w="9487" w:type="dxa"/>
            <w:gridSpan w:val="3"/>
          </w:tcPr>
          <w:p w14:paraId="300699CE" w14:textId="77777777" w:rsidR="00020265" w:rsidRPr="00DE28D9" w:rsidRDefault="00020265" w:rsidP="00FB64E3">
            <w:pPr>
              <w:rPr>
                <w:rFonts w:ascii="Calibri" w:hAnsi="Calibri" w:cs="Calibri"/>
                <w:b/>
                <w:i/>
              </w:rPr>
            </w:pPr>
            <w:r w:rsidRPr="00DE28D9">
              <w:rPr>
                <w:rFonts w:ascii="Calibri" w:hAnsi="Calibri" w:cs="Calibri"/>
                <w:b/>
                <w:i/>
              </w:rPr>
              <w:t>Commission Discussion:</w:t>
            </w:r>
          </w:p>
          <w:p w14:paraId="084746B6" w14:textId="5A29118C" w:rsidR="00020265" w:rsidRDefault="00B6710C" w:rsidP="00FB64E3">
            <w:pPr>
              <w:rPr>
                <w:rFonts w:ascii="Calibri" w:hAnsi="Calibri" w:cs="Calibri"/>
                <w:bCs/>
                <w:iCs/>
              </w:rPr>
            </w:pPr>
            <w:r>
              <w:rPr>
                <w:rFonts w:ascii="Calibri" w:hAnsi="Calibri" w:cs="Calibri"/>
                <w:bCs/>
                <w:iCs/>
              </w:rPr>
              <w:t>Jim Caswell: When is scoping</w:t>
            </w:r>
            <w:r w:rsidR="00694B30">
              <w:rPr>
                <w:rFonts w:ascii="Calibri" w:hAnsi="Calibri" w:cs="Calibri"/>
                <w:bCs/>
                <w:iCs/>
              </w:rPr>
              <w:t xml:space="preserve">, and how many acres per year </w:t>
            </w:r>
            <w:r w:rsidR="00AB7BC7">
              <w:rPr>
                <w:rFonts w:ascii="Calibri" w:hAnsi="Calibri" w:cs="Calibri"/>
                <w:bCs/>
                <w:iCs/>
              </w:rPr>
              <w:t xml:space="preserve">will be treated? FS: </w:t>
            </w:r>
            <w:r w:rsidR="00B84E7C">
              <w:rPr>
                <w:rFonts w:ascii="Calibri" w:hAnsi="Calibri" w:cs="Calibri"/>
                <w:bCs/>
                <w:iCs/>
              </w:rPr>
              <w:t xml:space="preserve">Scoping will happen in July. The number of acres will be opportunistic. </w:t>
            </w:r>
          </w:p>
          <w:p w14:paraId="111E3979" w14:textId="77777777" w:rsidR="001940CF" w:rsidRDefault="004A6B13" w:rsidP="00FB64E3">
            <w:pPr>
              <w:rPr>
                <w:rFonts w:ascii="Calibri" w:hAnsi="Calibri" w:cs="Calibri"/>
                <w:bCs/>
                <w:iCs/>
              </w:rPr>
            </w:pPr>
            <w:r>
              <w:rPr>
                <w:rFonts w:ascii="Calibri" w:hAnsi="Calibri" w:cs="Calibri"/>
                <w:bCs/>
                <w:iCs/>
              </w:rPr>
              <w:t xml:space="preserve">Jon Oppenheimer: </w:t>
            </w:r>
            <w:r w:rsidR="006565FE">
              <w:rPr>
                <w:rFonts w:ascii="Calibri" w:hAnsi="Calibri" w:cs="Calibri"/>
                <w:bCs/>
                <w:iCs/>
              </w:rPr>
              <w:t>Is there any CPZ wo</w:t>
            </w:r>
            <w:r w:rsidR="00AB2D29">
              <w:rPr>
                <w:rFonts w:ascii="Calibri" w:hAnsi="Calibri" w:cs="Calibri"/>
                <w:bCs/>
                <w:iCs/>
              </w:rPr>
              <w:t xml:space="preserve">rk being proposed? FS: Within Backcountry Restoration areas, the CPZ would be the focus. </w:t>
            </w:r>
          </w:p>
          <w:p w14:paraId="305E9EA9" w14:textId="2A3D798A" w:rsidR="004A6B13" w:rsidRPr="00A74660" w:rsidRDefault="001940CF" w:rsidP="00FB64E3">
            <w:pPr>
              <w:rPr>
                <w:rFonts w:ascii="Calibri" w:hAnsi="Calibri" w:cs="Calibri"/>
                <w:bCs/>
                <w:iCs/>
              </w:rPr>
            </w:pPr>
            <w:r>
              <w:rPr>
                <w:rFonts w:ascii="Calibri" w:hAnsi="Calibri" w:cs="Calibri"/>
                <w:bCs/>
                <w:iCs/>
              </w:rPr>
              <w:t xml:space="preserve">Michael Gibson: </w:t>
            </w:r>
            <w:r w:rsidR="00927916">
              <w:rPr>
                <w:rFonts w:ascii="Calibri" w:hAnsi="Calibri" w:cs="Calibri"/>
                <w:bCs/>
                <w:iCs/>
              </w:rPr>
              <w:t xml:space="preserve">Is it appropriate to authorize a CE for 10 – 20 years? FS: </w:t>
            </w:r>
            <w:r w:rsidR="004E1C91">
              <w:rPr>
                <w:rFonts w:ascii="Calibri" w:hAnsi="Calibri" w:cs="Calibri"/>
                <w:bCs/>
                <w:iCs/>
              </w:rPr>
              <w:t>Since these are routine activities, the scope of these projects fall within a CE.</w:t>
            </w:r>
            <w:r w:rsidR="002C616B">
              <w:rPr>
                <w:rFonts w:ascii="Calibri" w:hAnsi="Calibri" w:cs="Calibri"/>
                <w:bCs/>
                <w:iCs/>
              </w:rPr>
              <w:t xml:space="preserve"> There will be no further NEPA on this project. </w:t>
            </w:r>
            <w:r w:rsidR="004A6B13">
              <w:rPr>
                <w:rFonts w:ascii="Calibri" w:hAnsi="Calibri" w:cs="Calibri"/>
                <w:bCs/>
                <w:iCs/>
              </w:rPr>
              <w:t xml:space="preserve"> </w:t>
            </w:r>
          </w:p>
          <w:p w14:paraId="3FA7CAE0" w14:textId="77777777" w:rsidR="00020265" w:rsidRPr="00DE28D9" w:rsidRDefault="00020265" w:rsidP="004B3B33">
            <w:pPr>
              <w:rPr>
                <w:rFonts w:ascii="Calibri" w:hAnsi="Calibri" w:cs="Calibri"/>
              </w:rPr>
            </w:pPr>
          </w:p>
        </w:tc>
      </w:tr>
      <w:tr w:rsidR="00020265" w:rsidRPr="00AA523C" w14:paraId="4FD99BDD" w14:textId="77777777" w:rsidTr="00D95BD5">
        <w:trPr>
          <w:trHeight w:val="278"/>
        </w:trPr>
        <w:tc>
          <w:tcPr>
            <w:tcW w:w="9487" w:type="dxa"/>
            <w:gridSpan w:val="3"/>
          </w:tcPr>
          <w:p w14:paraId="6E7D169E" w14:textId="38C75ACD" w:rsidR="00D95BD5" w:rsidRPr="00DE28D9" w:rsidRDefault="00020265"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22EDBE80" w14:textId="77777777" w:rsidR="00B505DD" w:rsidRDefault="00B505DD" w:rsidP="00B505DD"/>
    <w:p w14:paraId="0A492583" w14:textId="77777777" w:rsidR="00D95BD5" w:rsidRDefault="00D95BD5" w:rsidP="00B505DD"/>
    <w:tbl>
      <w:tblPr>
        <w:tblStyle w:val="TableGrid"/>
        <w:tblW w:w="9487" w:type="dxa"/>
        <w:tblLook w:val="04A0" w:firstRow="1" w:lastRow="0" w:firstColumn="1" w:lastColumn="0" w:noHBand="0" w:noVBand="1"/>
      </w:tblPr>
      <w:tblGrid>
        <w:gridCol w:w="3117"/>
        <w:gridCol w:w="1163"/>
        <w:gridCol w:w="5207"/>
      </w:tblGrid>
      <w:tr w:rsidR="002C616B" w:rsidRPr="00423FA8" w14:paraId="40DE36BD" w14:textId="77777777" w:rsidTr="002C616B">
        <w:trPr>
          <w:trHeight w:val="464"/>
        </w:trPr>
        <w:tc>
          <w:tcPr>
            <w:tcW w:w="9487" w:type="dxa"/>
            <w:gridSpan w:val="3"/>
            <w:tcBorders>
              <w:bottom w:val="single" w:sz="4" w:space="0" w:color="auto"/>
            </w:tcBorders>
            <w:shd w:val="clear" w:color="auto" w:fill="D9D9D9" w:themeFill="background1" w:themeFillShade="D9"/>
            <w:vAlign w:val="center"/>
          </w:tcPr>
          <w:p w14:paraId="4F350A6F" w14:textId="172CF735" w:rsidR="002C616B" w:rsidRPr="00423FA8" w:rsidRDefault="002C616B" w:rsidP="002C616B">
            <w:pPr>
              <w:keepNext/>
              <w:rPr>
                <w:rFonts w:ascii="Calibri" w:hAnsi="Calibri" w:cs="Calibri"/>
              </w:rPr>
            </w:pPr>
            <w:r w:rsidRPr="00423FA8">
              <w:rPr>
                <w:rFonts w:ascii="Calibri" w:hAnsi="Calibri" w:cs="Calibri"/>
                <w:b/>
                <w:i/>
              </w:rPr>
              <w:lastRenderedPageBreak/>
              <w:t>Project:</w:t>
            </w:r>
            <w:r w:rsidRPr="00423FA8">
              <w:rPr>
                <w:rFonts w:ascii="Calibri" w:hAnsi="Calibri" w:cs="Calibri"/>
              </w:rPr>
              <w:t xml:space="preserve">  </w:t>
            </w:r>
            <w:r w:rsidR="005A110C">
              <w:rPr>
                <w:rFonts w:ascii="Calibri" w:hAnsi="Calibri" w:cs="Calibri"/>
              </w:rPr>
              <w:t xml:space="preserve">Race Cow </w:t>
            </w:r>
          </w:p>
        </w:tc>
      </w:tr>
      <w:tr w:rsidR="002C616B" w:rsidRPr="00423FA8" w14:paraId="307964EE" w14:textId="77777777" w:rsidTr="00382AF8">
        <w:trPr>
          <w:trHeight w:val="751"/>
        </w:trPr>
        <w:tc>
          <w:tcPr>
            <w:tcW w:w="3117" w:type="dxa"/>
            <w:shd w:val="clear" w:color="auto" w:fill="DAE9F7" w:themeFill="text2" w:themeFillTint="1A"/>
          </w:tcPr>
          <w:p w14:paraId="27E6D883" w14:textId="26C5059C" w:rsidR="002C616B" w:rsidRPr="00423FA8" w:rsidRDefault="002C616B" w:rsidP="00FB64E3">
            <w:pPr>
              <w:keepNext/>
              <w:rPr>
                <w:rFonts w:ascii="Calibri" w:hAnsi="Calibri" w:cs="Calibri"/>
              </w:rPr>
            </w:pPr>
            <w:r w:rsidRPr="00423FA8">
              <w:rPr>
                <w:rFonts w:ascii="Calibri" w:hAnsi="Calibri" w:cs="Calibri"/>
                <w:b/>
                <w:i/>
              </w:rPr>
              <w:t>District:</w:t>
            </w:r>
            <w:r w:rsidRPr="00423FA8">
              <w:rPr>
                <w:rFonts w:ascii="Calibri" w:hAnsi="Calibri" w:cs="Calibri"/>
              </w:rPr>
              <w:t xml:space="preserve">  </w:t>
            </w:r>
            <w:r w:rsidR="00DD6F42" w:rsidRPr="00DD6F42">
              <w:rPr>
                <w:rFonts w:ascii="Calibri" w:hAnsi="Calibri" w:cs="Calibri"/>
              </w:rPr>
              <w:t>Salmon River Ranger District Wallow-Whitman NF - Hells Canyon National Recreation Area</w:t>
            </w:r>
          </w:p>
        </w:tc>
        <w:tc>
          <w:tcPr>
            <w:tcW w:w="6370" w:type="dxa"/>
            <w:gridSpan w:val="2"/>
            <w:shd w:val="clear" w:color="auto" w:fill="DAE9F7" w:themeFill="text2" w:themeFillTint="1A"/>
          </w:tcPr>
          <w:p w14:paraId="5D06E161" w14:textId="34620116" w:rsidR="00240069" w:rsidRPr="00240069" w:rsidRDefault="002C616B" w:rsidP="00240069">
            <w:pPr>
              <w:keepNext/>
              <w:rPr>
                <w:rFonts w:ascii="Calibri" w:hAnsi="Calibri" w:cs="Calibri"/>
              </w:rPr>
            </w:pPr>
            <w:r w:rsidRPr="00423FA8">
              <w:rPr>
                <w:rFonts w:ascii="Calibri" w:hAnsi="Calibri" w:cs="Calibri"/>
                <w:b/>
                <w:i/>
              </w:rPr>
              <w:t>Roadless Area:</w:t>
            </w:r>
            <w:r w:rsidRPr="00423FA8">
              <w:rPr>
                <w:rFonts w:ascii="Calibri" w:hAnsi="Calibri" w:cs="Calibri"/>
              </w:rPr>
              <w:t xml:space="preserve">  </w:t>
            </w:r>
            <w:r w:rsidR="00240069" w:rsidRPr="00240069">
              <w:rPr>
                <w:rFonts w:ascii="Calibri" w:hAnsi="Calibri" w:cs="Calibri"/>
              </w:rPr>
              <w:t xml:space="preserve">Salmon Face IRA #855 – </w:t>
            </w:r>
            <w:r w:rsidR="00A159A6">
              <w:rPr>
                <w:rFonts w:ascii="Calibri" w:hAnsi="Calibri" w:cs="Calibri"/>
              </w:rPr>
              <w:t xml:space="preserve">Backcountry Restoration </w:t>
            </w:r>
            <w:r w:rsidR="00240069" w:rsidRPr="00240069">
              <w:rPr>
                <w:rFonts w:ascii="Calibri" w:hAnsi="Calibri" w:cs="Calibri"/>
              </w:rPr>
              <w:t xml:space="preserve">9,200 acres, no-CPZ </w:t>
            </w:r>
          </w:p>
          <w:p w14:paraId="5E0CE9FD" w14:textId="1DCDB689" w:rsidR="002C616B" w:rsidRPr="00423FA8" w:rsidRDefault="00240069" w:rsidP="00240069">
            <w:pPr>
              <w:keepNext/>
              <w:rPr>
                <w:rFonts w:ascii="Calibri" w:hAnsi="Calibri" w:cs="Calibri"/>
              </w:rPr>
            </w:pPr>
            <w:r w:rsidRPr="00240069">
              <w:rPr>
                <w:rFonts w:ascii="Calibri" w:hAnsi="Calibri" w:cs="Calibri"/>
              </w:rPr>
              <w:t xml:space="preserve">Klopton Creek-Corral Creek IRA #854 – </w:t>
            </w:r>
            <w:r w:rsidR="00A159A6">
              <w:rPr>
                <w:rFonts w:ascii="Calibri" w:hAnsi="Calibri" w:cs="Calibri"/>
              </w:rPr>
              <w:t xml:space="preserve">Backcountry Restoration </w:t>
            </w:r>
            <w:r w:rsidRPr="00240069">
              <w:rPr>
                <w:rFonts w:ascii="Calibri" w:hAnsi="Calibri" w:cs="Calibri"/>
              </w:rPr>
              <w:t>21,300 acres; 7,100 acres CPZ; 14,200 acres non-CPZ.</w:t>
            </w:r>
            <w:r>
              <w:t xml:space="preserve"> </w:t>
            </w:r>
          </w:p>
        </w:tc>
      </w:tr>
      <w:tr w:rsidR="002C616B" w:rsidRPr="00423FA8" w14:paraId="61AE6502" w14:textId="77777777" w:rsidTr="00382AF8">
        <w:trPr>
          <w:trHeight w:val="1403"/>
        </w:trPr>
        <w:tc>
          <w:tcPr>
            <w:tcW w:w="3117" w:type="dxa"/>
            <w:shd w:val="clear" w:color="auto" w:fill="DAE9F7" w:themeFill="text2" w:themeFillTint="1A"/>
          </w:tcPr>
          <w:p w14:paraId="3C21C605" w14:textId="6CEF67E8" w:rsidR="002C616B" w:rsidRPr="00423FA8" w:rsidRDefault="002C616B" w:rsidP="00FB64E3">
            <w:pPr>
              <w:keepNext/>
              <w:rPr>
                <w:rFonts w:ascii="Calibri" w:hAnsi="Calibri" w:cs="Calibri"/>
              </w:rPr>
            </w:pPr>
            <w:r w:rsidRPr="00423FA8">
              <w:rPr>
                <w:rFonts w:ascii="Calibri" w:hAnsi="Calibri" w:cs="Calibri"/>
                <w:b/>
                <w:i/>
              </w:rPr>
              <w:t>Status:</w:t>
            </w:r>
            <w:r w:rsidRPr="00423FA8">
              <w:rPr>
                <w:rFonts w:ascii="Calibri" w:eastAsia="Arial" w:hAnsi="Calibri" w:cs="Calibri"/>
              </w:rPr>
              <w:t xml:space="preserve"> </w:t>
            </w:r>
          </w:p>
        </w:tc>
        <w:tc>
          <w:tcPr>
            <w:tcW w:w="1163" w:type="dxa"/>
            <w:shd w:val="clear" w:color="auto" w:fill="DAE9F7" w:themeFill="text2" w:themeFillTint="1A"/>
          </w:tcPr>
          <w:p w14:paraId="76B67332" w14:textId="77777777" w:rsidR="002C616B" w:rsidRPr="00423FA8" w:rsidRDefault="002C616B" w:rsidP="00FB64E3">
            <w:pPr>
              <w:keepNext/>
              <w:rPr>
                <w:rFonts w:ascii="Calibri" w:hAnsi="Calibri" w:cs="Calibri"/>
              </w:rPr>
            </w:pPr>
            <w:r w:rsidRPr="00423FA8">
              <w:rPr>
                <w:rFonts w:ascii="Calibri" w:hAnsi="Calibri" w:cs="Calibri"/>
                <w:b/>
                <w:i/>
              </w:rPr>
              <w:t>Table Location:</w:t>
            </w:r>
            <w:r w:rsidRPr="00423FA8">
              <w:rPr>
                <w:rFonts w:ascii="Calibri" w:hAnsi="Calibri" w:cs="Calibri"/>
              </w:rPr>
              <w:t xml:space="preserve"> </w:t>
            </w:r>
          </w:p>
        </w:tc>
        <w:tc>
          <w:tcPr>
            <w:tcW w:w="5207" w:type="dxa"/>
            <w:shd w:val="clear" w:color="auto" w:fill="DAE9F7" w:themeFill="text2" w:themeFillTint="1A"/>
          </w:tcPr>
          <w:p w14:paraId="506E4D02" w14:textId="414E447C" w:rsidR="002C616B" w:rsidRPr="004B423B" w:rsidRDefault="002C616B" w:rsidP="00FB64E3">
            <w:pPr>
              <w:keepNext/>
              <w:rPr>
                <w:rFonts w:ascii="Calibri" w:hAnsi="Calibri" w:cs="Calibri"/>
                <w:bCs/>
                <w:iCs/>
              </w:rPr>
            </w:pPr>
            <w:r w:rsidRPr="004B423B">
              <w:rPr>
                <w:rFonts w:ascii="Calibri" w:hAnsi="Calibri" w:cs="Calibri"/>
                <w:b/>
                <w:i/>
              </w:rPr>
              <w:t>Project Lead:</w:t>
            </w:r>
            <w:r w:rsidRPr="004B423B">
              <w:rPr>
                <w:rFonts w:ascii="Calibri" w:hAnsi="Calibri" w:cs="Calibri"/>
                <w:bCs/>
                <w:iCs/>
              </w:rPr>
              <w:t xml:space="preserve">  </w:t>
            </w:r>
            <w:r w:rsidR="00C8490F" w:rsidRPr="004B423B">
              <w:rPr>
                <w:rFonts w:ascii="Calibri" w:hAnsi="Calibri" w:cs="Calibri"/>
                <w:bCs/>
                <w:iCs/>
              </w:rPr>
              <w:t xml:space="preserve">Jeff Shinn, Salmon River District Ranger, </w:t>
            </w:r>
            <w:hyperlink r:id="rId10" w:history="1">
              <w:r w:rsidR="002D2FDD" w:rsidRPr="004B423B">
                <w:rPr>
                  <w:rStyle w:val="Hyperlink"/>
                  <w:rFonts w:ascii="Calibri" w:hAnsi="Calibri" w:cs="Calibri"/>
                  <w:bCs/>
                  <w:iCs/>
                </w:rPr>
                <w:t>jeffrey.shinn@usda.gov</w:t>
              </w:r>
            </w:hyperlink>
            <w:r w:rsidR="002D2FDD" w:rsidRPr="004B423B">
              <w:rPr>
                <w:rFonts w:ascii="Calibri" w:hAnsi="Calibri" w:cs="Calibri"/>
                <w:bCs/>
                <w:iCs/>
              </w:rPr>
              <w:t>, 208-839-2103</w:t>
            </w:r>
          </w:p>
          <w:p w14:paraId="6CD27A65" w14:textId="4F3154ED" w:rsidR="002C616B" w:rsidRPr="004B423B" w:rsidRDefault="002D2FDD" w:rsidP="00FB64E3">
            <w:pPr>
              <w:keepNext/>
              <w:rPr>
                <w:rFonts w:ascii="Calibri" w:hAnsi="Calibri" w:cs="Calibri"/>
                <w:bCs/>
                <w:iCs/>
              </w:rPr>
            </w:pPr>
            <w:r w:rsidRPr="004B423B">
              <w:rPr>
                <w:rFonts w:ascii="Calibri" w:hAnsi="Calibri" w:cs="Calibri"/>
                <w:bCs/>
                <w:iCs/>
              </w:rPr>
              <w:t>Jamey Basey, Deputy District Ranger. Hells Canyon National Recreation Area, Wallowa-Whitman National Forest, Jamey.Basye@usda.gov; 509-852-1042</w:t>
            </w:r>
          </w:p>
        </w:tc>
      </w:tr>
      <w:tr w:rsidR="002C616B" w:rsidRPr="00423FA8" w14:paraId="04B35C9F" w14:textId="77777777" w:rsidTr="00FB64E3">
        <w:trPr>
          <w:trHeight w:val="2065"/>
        </w:trPr>
        <w:tc>
          <w:tcPr>
            <w:tcW w:w="9487" w:type="dxa"/>
            <w:gridSpan w:val="3"/>
            <w:shd w:val="clear" w:color="auto" w:fill="DAE9F7" w:themeFill="text2" w:themeFillTint="1A"/>
          </w:tcPr>
          <w:p w14:paraId="16A68F74" w14:textId="77777777" w:rsidR="00E43825" w:rsidRPr="00E43825" w:rsidRDefault="002C616B" w:rsidP="00E43825">
            <w:pPr>
              <w:keepNext/>
              <w:rPr>
                <w:rFonts w:ascii="Calibri" w:hAnsi="Calibri" w:cs="Calibri"/>
              </w:rPr>
            </w:pPr>
            <w:r w:rsidRPr="00423FA8">
              <w:rPr>
                <w:rFonts w:ascii="Calibri" w:hAnsi="Calibri" w:cs="Calibri"/>
                <w:b/>
                <w:i/>
              </w:rPr>
              <w:t>Project Summary:</w:t>
            </w:r>
            <w:r w:rsidRPr="00423FA8">
              <w:rPr>
                <w:rFonts w:ascii="Calibri" w:hAnsi="Calibri" w:cs="Calibri"/>
              </w:rPr>
              <w:t xml:space="preserve">  </w:t>
            </w:r>
          </w:p>
          <w:p w14:paraId="0EDA08EB" w14:textId="77777777" w:rsidR="00E43825" w:rsidRPr="00E43825" w:rsidRDefault="00E43825" w:rsidP="00E43825">
            <w:pPr>
              <w:keepNext/>
              <w:rPr>
                <w:rFonts w:ascii="Calibri" w:hAnsi="Calibri" w:cs="Calibri"/>
              </w:rPr>
            </w:pPr>
            <w:r w:rsidRPr="00E43825">
              <w:rPr>
                <w:rFonts w:ascii="Calibri" w:hAnsi="Calibri" w:cs="Calibri"/>
              </w:rPr>
              <w:t xml:space="preserve">1. Road Construction/Reconstruction: No. </w:t>
            </w:r>
          </w:p>
          <w:p w14:paraId="5D94E68D" w14:textId="77777777" w:rsidR="00E43825" w:rsidRPr="00E43825" w:rsidRDefault="00E43825" w:rsidP="00E43825">
            <w:pPr>
              <w:keepNext/>
              <w:rPr>
                <w:rFonts w:ascii="Calibri" w:hAnsi="Calibri" w:cs="Calibri"/>
              </w:rPr>
            </w:pPr>
          </w:p>
          <w:p w14:paraId="345D9E7E" w14:textId="77777777" w:rsidR="00E43825" w:rsidRPr="00E43825" w:rsidRDefault="00E43825" w:rsidP="00E43825">
            <w:pPr>
              <w:keepNext/>
              <w:rPr>
                <w:rFonts w:ascii="Calibri" w:hAnsi="Calibri" w:cs="Calibri"/>
              </w:rPr>
            </w:pPr>
            <w:r w:rsidRPr="00E43825">
              <w:rPr>
                <w:rFonts w:ascii="Calibri" w:hAnsi="Calibri" w:cs="Calibri"/>
              </w:rPr>
              <w:t xml:space="preserve">2. Timber Cutting, Sale, or Removal: Yes. </w:t>
            </w:r>
          </w:p>
          <w:p w14:paraId="06961780" w14:textId="77777777" w:rsidR="00E43825" w:rsidRPr="00370A98" w:rsidRDefault="00E43825" w:rsidP="00E43825">
            <w:pPr>
              <w:keepNext/>
              <w:rPr>
                <w:rFonts w:ascii="Calibri" w:hAnsi="Calibri" w:cs="Calibri"/>
              </w:rPr>
            </w:pPr>
            <w:r w:rsidRPr="00E43825">
              <w:rPr>
                <w:rFonts w:ascii="Calibri" w:hAnsi="Calibri" w:cs="Calibri"/>
              </w:rPr>
              <w:t xml:space="preserve">Approximately 121 acres of grassland improvement. Improve grass production by reducing conifer encroachment in and adjacent to grasslands. Felling of trees by hand or mastication equipment, followed by prescribed burning. </w:t>
            </w:r>
          </w:p>
          <w:p w14:paraId="53357364" w14:textId="77777777" w:rsidR="00E43825" w:rsidRPr="00E43825" w:rsidRDefault="00E43825" w:rsidP="00E43825">
            <w:pPr>
              <w:keepNext/>
              <w:rPr>
                <w:rFonts w:ascii="Calibri" w:hAnsi="Calibri" w:cs="Calibri"/>
              </w:rPr>
            </w:pPr>
          </w:p>
          <w:p w14:paraId="4710472A" w14:textId="77777777" w:rsidR="00E43825" w:rsidRPr="00E43825" w:rsidRDefault="00E43825" w:rsidP="00E43825">
            <w:pPr>
              <w:keepNext/>
              <w:rPr>
                <w:rFonts w:ascii="Calibri" w:hAnsi="Calibri" w:cs="Calibri"/>
              </w:rPr>
            </w:pPr>
            <w:r w:rsidRPr="00E43825">
              <w:rPr>
                <w:rFonts w:ascii="Calibri" w:hAnsi="Calibri" w:cs="Calibri"/>
              </w:rPr>
              <w:t xml:space="preserve">3. Discretionary Minerals: No </w:t>
            </w:r>
          </w:p>
          <w:p w14:paraId="568702E7" w14:textId="77777777" w:rsidR="00E43825" w:rsidRPr="00E43825" w:rsidRDefault="00E43825" w:rsidP="00E43825">
            <w:pPr>
              <w:keepNext/>
              <w:rPr>
                <w:rFonts w:ascii="Calibri" w:hAnsi="Calibri" w:cs="Calibri"/>
              </w:rPr>
            </w:pPr>
          </w:p>
          <w:p w14:paraId="1487404C" w14:textId="77777777" w:rsidR="00E43825" w:rsidRPr="00E43825" w:rsidRDefault="00E43825" w:rsidP="00E43825">
            <w:pPr>
              <w:keepNext/>
              <w:rPr>
                <w:rFonts w:ascii="Calibri" w:hAnsi="Calibri" w:cs="Calibri"/>
              </w:rPr>
            </w:pPr>
            <w:r w:rsidRPr="00E43825">
              <w:rPr>
                <w:rFonts w:ascii="Calibri" w:hAnsi="Calibri" w:cs="Calibri"/>
              </w:rPr>
              <w:t xml:space="preserve">4. Modification or Correction: No </w:t>
            </w:r>
          </w:p>
          <w:p w14:paraId="00CD71D1" w14:textId="77777777" w:rsidR="002C616B" w:rsidRPr="00423FA8" w:rsidRDefault="002C616B" w:rsidP="00FB64E3">
            <w:pPr>
              <w:rPr>
                <w:rFonts w:ascii="Calibri" w:hAnsi="Calibri" w:cs="Calibri"/>
              </w:rPr>
            </w:pPr>
          </w:p>
          <w:p w14:paraId="46673BC2" w14:textId="75492BB6" w:rsidR="00927715" w:rsidRPr="00927715" w:rsidRDefault="002C616B" w:rsidP="00927715">
            <w:pPr>
              <w:rPr>
                <w:rFonts w:ascii="Calibri" w:hAnsi="Calibri" w:cs="Calibri"/>
              </w:rPr>
            </w:pPr>
            <w:r w:rsidRPr="00423FA8">
              <w:rPr>
                <w:rFonts w:ascii="Calibri" w:hAnsi="Calibri" w:cs="Calibri"/>
                <w:b/>
                <w:bCs/>
                <w:i/>
                <w:iCs/>
              </w:rPr>
              <w:t>Timeline:</w:t>
            </w:r>
            <w:r w:rsidRPr="00423FA8">
              <w:rPr>
                <w:rFonts w:ascii="Calibri" w:hAnsi="Calibri" w:cs="Calibri"/>
              </w:rPr>
              <w:t xml:space="preserve"> </w:t>
            </w:r>
          </w:p>
          <w:p w14:paraId="016C5F24" w14:textId="22871597"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Project is within the updated Idaho County WUI (2022) – 100%. </w:t>
            </w:r>
          </w:p>
          <w:p w14:paraId="358A9D81" w14:textId="3AEE41E6"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Stand exams for old growth analysis and MA 20 verification are complete. </w:t>
            </w:r>
          </w:p>
          <w:p w14:paraId="21C924E6" w14:textId="2BC505D7" w:rsidR="00927715" w:rsidRPr="00927715" w:rsidRDefault="00927715" w:rsidP="00927715">
            <w:pPr>
              <w:pStyle w:val="ListParagraph"/>
              <w:numPr>
                <w:ilvl w:val="0"/>
                <w:numId w:val="9"/>
              </w:numPr>
              <w:rPr>
                <w:rFonts w:ascii="Calibri" w:hAnsi="Calibri" w:cs="Calibri"/>
              </w:rPr>
            </w:pPr>
            <w:r w:rsidRPr="00927715">
              <w:rPr>
                <w:rFonts w:ascii="Calibri" w:hAnsi="Calibri" w:cs="Calibri"/>
              </w:rPr>
              <w:t xml:space="preserve">Nez Perce-Clearwater portion of project is within the Lower Salmon Wildfire Crisis Strategy Landscape and within two High-Risk Firesheds – White Bird and Pinehurst, Idaho (Map 7). </w:t>
            </w:r>
          </w:p>
          <w:p w14:paraId="3C9951FD" w14:textId="3408C2AC"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Project will be submitted for Emergency Action Determination authority. </w:t>
            </w:r>
          </w:p>
          <w:p w14:paraId="60EB26DB" w14:textId="40A5FA3C"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Proposed Actions – No updates at this time (May 2024). </w:t>
            </w:r>
          </w:p>
          <w:p w14:paraId="383E987E" w14:textId="01438B01"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Possible contracting NEPA analysis. </w:t>
            </w:r>
          </w:p>
          <w:p w14:paraId="546CFA0E" w14:textId="671CA8A1" w:rsidR="00927715" w:rsidRPr="00927715" w:rsidRDefault="00927715" w:rsidP="00E7155A">
            <w:pPr>
              <w:pStyle w:val="ListParagraph"/>
              <w:numPr>
                <w:ilvl w:val="0"/>
                <w:numId w:val="10"/>
              </w:numPr>
              <w:rPr>
                <w:rFonts w:ascii="Calibri" w:hAnsi="Calibri" w:cs="Calibri"/>
              </w:rPr>
            </w:pPr>
            <w:r w:rsidRPr="00927715">
              <w:rPr>
                <w:rFonts w:ascii="Calibri" w:hAnsi="Calibri" w:cs="Calibri"/>
              </w:rPr>
              <w:t xml:space="preserve">Project Implementation: 2028-2038; FY28 Race Cow Timber Sale Q2. </w:t>
            </w:r>
          </w:p>
          <w:p w14:paraId="0EE5106A" w14:textId="441209DA" w:rsidR="00370A98" w:rsidRPr="00423FA8" w:rsidRDefault="00370A98" w:rsidP="005A110C">
            <w:pPr>
              <w:rPr>
                <w:rFonts w:ascii="Calibri" w:hAnsi="Calibri" w:cs="Calibri"/>
              </w:rPr>
            </w:pPr>
          </w:p>
        </w:tc>
      </w:tr>
      <w:tr w:rsidR="002C616B" w:rsidRPr="00423FA8" w14:paraId="69AFC3FF" w14:textId="77777777" w:rsidTr="00382AF8">
        <w:trPr>
          <w:trHeight w:val="568"/>
        </w:trPr>
        <w:tc>
          <w:tcPr>
            <w:tcW w:w="3117" w:type="dxa"/>
            <w:shd w:val="clear" w:color="auto" w:fill="DAE9F7" w:themeFill="text2" w:themeFillTint="1A"/>
          </w:tcPr>
          <w:p w14:paraId="6FF4F662" w14:textId="77777777" w:rsidR="002C616B" w:rsidRPr="00423FA8" w:rsidRDefault="002C616B" w:rsidP="00FB64E3">
            <w:pPr>
              <w:rPr>
                <w:rFonts w:ascii="Calibri" w:hAnsi="Calibri" w:cs="Calibri"/>
              </w:rPr>
            </w:pPr>
            <w:r w:rsidRPr="00423FA8">
              <w:rPr>
                <w:rFonts w:ascii="Calibri" w:hAnsi="Calibri" w:cs="Calibri"/>
                <w:b/>
                <w:i/>
              </w:rPr>
              <w:t>Does Proposed Activity require use of an Exception?</w:t>
            </w:r>
            <w:r w:rsidRPr="00423FA8">
              <w:rPr>
                <w:rFonts w:ascii="Calibri" w:hAnsi="Calibri" w:cs="Calibri"/>
              </w:rPr>
              <w:t xml:space="preserve"> </w:t>
            </w:r>
          </w:p>
        </w:tc>
        <w:tc>
          <w:tcPr>
            <w:tcW w:w="1163" w:type="dxa"/>
            <w:shd w:val="clear" w:color="auto" w:fill="DAE9F7" w:themeFill="text2" w:themeFillTint="1A"/>
          </w:tcPr>
          <w:p w14:paraId="239CF767" w14:textId="77777777" w:rsidR="002C616B" w:rsidRPr="00423FA8" w:rsidRDefault="002C616B" w:rsidP="00FB64E3">
            <w:pPr>
              <w:rPr>
                <w:rFonts w:ascii="Calibri" w:hAnsi="Calibri" w:cs="Calibri"/>
              </w:rPr>
            </w:pPr>
            <w:r w:rsidRPr="00423FA8">
              <w:rPr>
                <w:rFonts w:ascii="Calibri" w:hAnsi="Calibri" w:cs="Calibri"/>
                <w:b/>
                <w:i/>
              </w:rPr>
              <w:t>Yes: –</w:t>
            </w:r>
          </w:p>
          <w:p w14:paraId="57CBF02D" w14:textId="77777777" w:rsidR="002C616B" w:rsidRPr="00423FA8" w:rsidRDefault="002C616B" w:rsidP="00FB64E3">
            <w:pPr>
              <w:rPr>
                <w:rFonts w:ascii="Calibri" w:hAnsi="Calibri" w:cs="Calibri"/>
              </w:rPr>
            </w:pPr>
            <w:r w:rsidRPr="00423FA8">
              <w:rPr>
                <w:rFonts w:ascii="Calibri" w:hAnsi="Calibri" w:cs="Calibri"/>
                <w:b/>
                <w:i/>
              </w:rPr>
              <w:t>Exception:</w:t>
            </w:r>
            <w:r w:rsidRPr="00423FA8">
              <w:rPr>
                <w:rFonts w:ascii="Calibri" w:hAnsi="Calibri" w:cs="Calibri"/>
              </w:rPr>
              <w:t xml:space="preserve"> </w:t>
            </w:r>
          </w:p>
        </w:tc>
        <w:tc>
          <w:tcPr>
            <w:tcW w:w="5207" w:type="dxa"/>
            <w:shd w:val="clear" w:color="auto" w:fill="DAE9F7" w:themeFill="text2" w:themeFillTint="1A"/>
          </w:tcPr>
          <w:p w14:paraId="45C9CC4F" w14:textId="77777777" w:rsidR="002C616B" w:rsidRPr="00423FA8" w:rsidRDefault="002C616B" w:rsidP="00FB64E3">
            <w:pPr>
              <w:rPr>
                <w:rFonts w:ascii="Calibri" w:hAnsi="Calibri" w:cs="Calibri"/>
              </w:rPr>
            </w:pPr>
            <w:r w:rsidRPr="00423FA8">
              <w:rPr>
                <w:rFonts w:ascii="Calibri" w:hAnsi="Calibri" w:cs="Calibri"/>
                <w:b/>
                <w:i/>
              </w:rPr>
              <w:t>No ____</w:t>
            </w:r>
            <w:r w:rsidRPr="00423FA8">
              <w:rPr>
                <w:rFonts w:ascii="Calibri" w:hAnsi="Calibri" w:cs="Calibri"/>
                <w:i/>
              </w:rPr>
              <w:t>___</w:t>
            </w:r>
          </w:p>
        </w:tc>
      </w:tr>
      <w:tr w:rsidR="002C616B" w:rsidRPr="00423FA8" w14:paraId="32CA8243" w14:textId="77777777" w:rsidTr="00FB64E3">
        <w:trPr>
          <w:trHeight w:val="179"/>
        </w:trPr>
        <w:tc>
          <w:tcPr>
            <w:tcW w:w="9487" w:type="dxa"/>
            <w:gridSpan w:val="3"/>
          </w:tcPr>
          <w:p w14:paraId="33DBAC4B" w14:textId="77777777" w:rsidR="002C616B" w:rsidRDefault="002C616B" w:rsidP="005A110C">
            <w:pPr>
              <w:rPr>
                <w:rFonts w:ascii="Calibri" w:hAnsi="Calibri" w:cs="Calibri"/>
                <w:bCs/>
                <w:iCs/>
              </w:rPr>
            </w:pPr>
            <w:r w:rsidRPr="00423FA8">
              <w:rPr>
                <w:rFonts w:ascii="Calibri" w:hAnsi="Calibri" w:cs="Calibri"/>
                <w:b/>
                <w:i/>
              </w:rPr>
              <w:t>Commission Discussion:</w:t>
            </w:r>
            <w:r w:rsidR="00371FDC">
              <w:rPr>
                <w:rFonts w:ascii="Calibri" w:hAnsi="Calibri" w:cs="Calibri"/>
                <w:b/>
                <w:i/>
              </w:rPr>
              <w:t xml:space="preserve"> </w:t>
            </w:r>
            <w:r w:rsidR="002C1A19">
              <w:rPr>
                <w:rFonts w:ascii="Calibri" w:hAnsi="Calibri" w:cs="Calibri"/>
                <w:bCs/>
                <w:iCs/>
              </w:rPr>
              <w:t xml:space="preserve">Jon Oppenheimer: Are those system roads? FS: Yes, on the boundary. </w:t>
            </w:r>
          </w:p>
          <w:p w14:paraId="377F897E" w14:textId="72B3A95C" w:rsidR="002C1A19" w:rsidRPr="002C1A19" w:rsidRDefault="002C1A19" w:rsidP="005A110C">
            <w:pPr>
              <w:rPr>
                <w:rFonts w:ascii="Calibri" w:hAnsi="Calibri" w:cs="Calibri"/>
                <w:bCs/>
                <w:iCs/>
              </w:rPr>
            </w:pPr>
          </w:p>
        </w:tc>
      </w:tr>
      <w:tr w:rsidR="002C616B" w:rsidRPr="00423FA8" w14:paraId="37F78ABD" w14:textId="77777777" w:rsidTr="00FB64E3">
        <w:trPr>
          <w:trHeight w:val="278"/>
        </w:trPr>
        <w:tc>
          <w:tcPr>
            <w:tcW w:w="9487" w:type="dxa"/>
            <w:gridSpan w:val="3"/>
          </w:tcPr>
          <w:p w14:paraId="1DF415DD" w14:textId="77777777" w:rsidR="002C616B" w:rsidRPr="00423FA8" w:rsidRDefault="002C616B" w:rsidP="00FB64E3">
            <w:pPr>
              <w:rPr>
                <w:rFonts w:ascii="Calibri" w:hAnsi="Calibri" w:cs="Calibri"/>
              </w:rPr>
            </w:pPr>
            <w:r w:rsidRPr="00423FA8">
              <w:rPr>
                <w:rFonts w:ascii="Calibri" w:hAnsi="Calibri" w:cs="Calibri"/>
                <w:b/>
                <w:i/>
              </w:rPr>
              <w:t>Action Requested:</w:t>
            </w:r>
            <w:r w:rsidRPr="00423FA8">
              <w:rPr>
                <w:rFonts w:ascii="Calibri" w:hAnsi="Calibri" w:cs="Calibri"/>
              </w:rPr>
              <w:t xml:space="preserve"> None.</w:t>
            </w:r>
          </w:p>
        </w:tc>
      </w:tr>
      <w:tr w:rsidR="002C616B" w:rsidRPr="00AA523C" w14:paraId="3D58FBFE" w14:textId="77777777" w:rsidTr="005A110C">
        <w:trPr>
          <w:trHeight w:val="464"/>
        </w:trPr>
        <w:tc>
          <w:tcPr>
            <w:tcW w:w="9487" w:type="dxa"/>
            <w:gridSpan w:val="3"/>
            <w:tcBorders>
              <w:bottom w:val="single" w:sz="4" w:space="0" w:color="auto"/>
            </w:tcBorders>
            <w:shd w:val="clear" w:color="auto" w:fill="D9D9D9" w:themeFill="background1" w:themeFillShade="D9"/>
            <w:vAlign w:val="center"/>
          </w:tcPr>
          <w:p w14:paraId="2E924B21" w14:textId="44EC7914" w:rsidR="002C616B" w:rsidRPr="00DE28D9" w:rsidRDefault="002C616B" w:rsidP="005A110C">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sidR="005A110C">
              <w:rPr>
                <w:rFonts w:ascii="Calibri" w:hAnsi="Calibri" w:cs="Calibri"/>
              </w:rPr>
              <w:t>Dead Laund</w:t>
            </w:r>
            <w:r w:rsidR="00117BB3">
              <w:rPr>
                <w:rFonts w:ascii="Calibri" w:hAnsi="Calibri" w:cs="Calibri"/>
              </w:rPr>
              <w:t xml:space="preserve">ry </w:t>
            </w:r>
          </w:p>
        </w:tc>
      </w:tr>
      <w:tr w:rsidR="002C616B" w:rsidRPr="00AA523C" w14:paraId="69160997" w14:textId="77777777" w:rsidTr="00382AF8">
        <w:trPr>
          <w:trHeight w:val="751"/>
        </w:trPr>
        <w:tc>
          <w:tcPr>
            <w:tcW w:w="3117" w:type="dxa"/>
            <w:shd w:val="clear" w:color="auto" w:fill="DAE9F7" w:themeFill="text2" w:themeFillTint="1A"/>
          </w:tcPr>
          <w:p w14:paraId="19C8124C" w14:textId="5C6A287C" w:rsidR="002C616B" w:rsidRPr="00DE28D9" w:rsidRDefault="002C616B" w:rsidP="002C616B">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CB324A">
              <w:rPr>
                <w:rFonts w:ascii="Calibri" w:hAnsi="Calibri" w:cs="Calibri"/>
              </w:rPr>
              <w:t xml:space="preserve">North Fork Ranger District </w:t>
            </w:r>
          </w:p>
        </w:tc>
        <w:tc>
          <w:tcPr>
            <w:tcW w:w="6370" w:type="dxa"/>
            <w:gridSpan w:val="2"/>
            <w:shd w:val="clear" w:color="auto" w:fill="DAE9F7" w:themeFill="text2" w:themeFillTint="1A"/>
          </w:tcPr>
          <w:p w14:paraId="3289A671" w14:textId="77777777" w:rsidR="002C616B" w:rsidRDefault="002C616B" w:rsidP="00FB64E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CB324A">
              <w:rPr>
                <w:rFonts w:ascii="Calibri" w:hAnsi="Calibri" w:cs="Calibri"/>
              </w:rPr>
              <w:t>M</w:t>
            </w:r>
            <w:r w:rsidR="0013542C">
              <w:rPr>
                <w:rFonts w:ascii="Calibri" w:hAnsi="Calibri" w:cs="Calibri"/>
              </w:rPr>
              <w:t xml:space="preserve">oose Mountain – Backcountry Restoration and Primitive. </w:t>
            </w:r>
          </w:p>
          <w:p w14:paraId="2B72AAFA" w14:textId="7EE5B270" w:rsidR="0013542C" w:rsidRPr="00DE28D9" w:rsidRDefault="00382AF8" w:rsidP="00FB64E3">
            <w:pPr>
              <w:keepNext/>
              <w:rPr>
                <w:rFonts w:ascii="Calibri" w:hAnsi="Calibri" w:cs="Calibri"/>
              </w:rPr>
            </w:pPr>
            <w:r>
              <w:rPr>
                <w:rFonts w:ascii="Calibri" w:hAnsi="Calibri" w:cs="Calibri"/>
              </w:rPr>
              <w:t xml:space="preserve">Hoodoo – Wildland Recreation </w:t>
            </w:r>
          </w:p>
        </w:tc>
      </w:tr>
      <w:tr w:rsidR="004B423B" w:rsidRPr="00AA523C" w14:paraId="33992093" w14:textId="77777777" w:rsidTr="00382AF8">
        <w:trPr>
          <w:trHeight w:val="285"/>
        </w:trPr>
        <w:tc>
          <w:tcPr>
            <w:tcW w:w="3117" w:type="dxa"/>
            <w:shd w:val="clear" w:color="auto" w:fill="DAE9F7" w:themeFill="text2" w:themeFillTint="1A"/>
          </w:tcPr>
          <w:p w14:paraId="6068B85D" w14:textId="263716D4" w:rsidR="002C616B" w:rsidRPr="00DE28D9" w:rsidRDefault="002C616B"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1D3ADE" w:rsidRPr="001D3ADE">
              <w:rPr>
                <w:rFonts w:ascii="Calibri" w:hAnsi="Calibri" w:cs="Calibri"/>
              </w:rPr>
              <w:t>Project Objection Period and Objections have been resolved. North Fork Ranger District staff are adding additional documentation to the project record to comply with instructions from the objection resolution.</w:t>
            </w:r>
          </w:p>
        </w:tc>
        <w:tc>
          <w:tcPr>
            <w:tcW w:w="1163" w:type="dxa"/>
            <w:shd w:val="clear" w:color="auto" w:fill="DAE9F7" w:themeFill="text2" w:themeFillTint="1A"/>
          </w:tcPr>
          <w:p w14:paraId="2C75BE06" w14:textId="77777777" w:rsidR="002C616B" w:rsidRPr="00DE28D9" w:rsidRDefault="002C616B"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5207" w:type="dxa"/>
            <w:shd w:val="clear" w:color="auto" w:fill="DAE9F7" w:themeFill="text2" w:themeFillTint="1A"/>
          </w:tcPr>
          <w:p w14:paraId="3C07B7C8" w14:textId="0A8E9CCE" w:rsidR="002C616B" w:rsidRPr="00DE28D9" w:rsidRDefault="002C616B" w:rsidP="00FB64E3">
            <w:pPr>
              <w:keepNext/>
              <w:rPr>
                <w:rFonts w:ascii="Calibri" w:hAnsi="Calibri" w:cs="Calibri"/>
                <w:b/>
                <w:i/>
              </w:rPr>
            </w:pPr>
            <w:r w:rsidRPr="00DE28D9">
              <w:rPr>
                <w:rFonts w:ascii="Calibri" w:hAnsi="Calibri" w:cs="Calibri"/>
                <w:b/>
                <w:i/>
              </w:rPr>
              <w:t xml:space="preserve">Project Lead:  </w:t>
            </w:r>
            <w:r w:rsidR="001D3ADE" w:rsidRPr="001D3ADE">
              <w:rPr>
                <w:rFonts w:ascii="Calibri" w:hAnsi="Calibri" w:cs="Calibri"/>
                <w:bCs/>
                <w:iCs/>
              </w:rPr>
              <w:t xml:space="preserve">Andrew </w:t>
            </w:r>
            <w:proofErr w:type="spellStart"/>
            <w:r w:rsidR="001D3ADE" w:rsidRPr="001D3ADE">
              <w:rPr>
                <w:rFonts w:ascii="Calibri" w:hAnsi="Calibri" w:cs="Calibri"/>
                <w:bCs/>
                <w:iCs/>
              </w:rPr>
              <w:t>Skowlund</w:t>
            </w:r>
            <w:proofErr w:type="spellEnd"/>
            <w:r w:rsidR="001D3ADE" w:rsidRPr="001D3ADE">
              <w:rPr>
                <w:rFonts w:ascii="Calibri" w:hAnsi="Calibri" w:cs="Calibri"/>
                <w:bCs/>
                <w:iCs/>
              </w:rPr>
              <w:t>, North Fork District Ranger, (208) 476-8223.</w:t>
            </w:r>
          </w:p>
          <w:p w14:paraId="0F225810" w14:textId="5D22D5A0" w:rsidR="002C616B" w:rsidRPr="00D95BD5" w:rsidRDefault="002C616B" w:rsidP="00FB64E3">
            <w:pPr>
              <w:pStyle w:val="Default"/>
            </w:pPr>
          </w:p>
        </w:tc>
      </w:tr>
      <w:tr w:rsidR="002C616B" w:rsidRPr="00AA523C" w14:paraId="7B4B5FF9" w14:textId="77777777" w:rsidTr="00FB64E3">
        <w:trPr>
          <w:trHeight w:val="2065"/>
        </w:trPr>
        <w:tc>
          <w:tcPr>
            <w:tcW w:w="9487" w:type="dxa"/>
            <w:gridSpan w:val="3"/>
            <w:shd w:val="clear" w:color="auto" w:fill="DAE9F7" w:themeFill="text2" w:themeFillTint="1A"/>
          </w:tcPr>
          <w:p w14:paraId="3A4829E7" w14:textId="19B98BFD" w:rsidR="002C616B" w:rsidRPr="00E020E5" w:rsidRDefault="002C616B" w:rsidP="002C616B">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BC5A53" w:rsidRPr="00BC5A53">
              <w:rPr>
                <w:rFonts w:ascii="Calibri" w:hAnsi="Calibri" w:cs="Calibri"/>
              </w:rPr>
              <w:t>The Dead Laundry project area encompasses 40,565 total acres. 3,600 of these acres are proposed for commercial harvest and are within Clearwater Forest Plan Management Area (MA) E1. MA E1 is timber-producing land to be managed for healthy timber stands and optimal timber growth. 1,350 acres are proposed for prescribed burning in Roadless Areas in units 111, 112, 115, 116, 118, 122, 145, 146, 149, 151, 152, and 153. No proposed hand work would be associated with units in Roadless Areas.</w:t>
            </w:r>
            <w:r w:rsidR="00425D23">
              <w:rPr>
                <w:rFonts w:ascii="Calibri" w:hAnsi="Calibri" w:cs="Calibri"/>
              </w:rPr>
              <w:t xml:space="preserve"> </w:t>
            </w:r>
          </w:p>
          <w:p w14:paraId="1DDF6807" w14:textId="77777777" w:rsidR="00BC5A53" w:rsidRPr="00BC5A53" w:rsidRDefault="00BC5A53" w:rsidP="00BC5A53">
            <w:pPr>
              <w:rPr>
                <w:rFonts w:ascii="Calibri" w:hAnsi="Calibri" w:cs="Calibri"/>
              </w:rPr>
            </w:pPr>
          </w:p>
          <w:p w14:paraId="1EA6A6E4" w14:textId="77777777" w:rsidR="00BC5A53" w:rsidRPr="00BC5A53" w:rsidRDefault="00BC5A53" w:rsidP="00BC5A53">
            <w:pPr>
              <w:rPr>
                <w:rFonts w:ascii="Calibri" w:hAnsi="Calibri" w:cs="Calibri"/>
              </w:rPr>
            </w:pPr>
            <w:r w:rsidRPr="00BC5A53">
              <w:rPr>
                <w:rFonts w:ascii="Calibri" w:hAnsi="Calibri" w:cs="Calibri"/>
              </w:rPr>
              <w:t xml:space="preserve">1. </w:t>
            </w:r>
            <w:r w:rsidRPr="00BC5A53">
              <w:rPr>
                <w:rFonts w:ascii="Calibri" w:hAnsi="Calibri" w:cs="Calibri"/>
                <w:b/>
                <w:bCs/>
              </w:rPr>
              <w:t xml:space="preserve">Road Construction/Reconstruction: </w:t>
            </w:r>
            <w:r w:rsidRPr="00BC5A53">
              <w:rPr>
                <w:rFonts w:ascii="Calibri" w:hAnsi="Calibri" w:cs="Calibri"/>
              </w:rPr>
              <w:t xml:space="preserve">No new permanent road construction is proposed in any RA. </w:t>
            </w:r>
          </w:p>
          <w:p w14:paraId="670E74C0" w14:textId="37B799CE" w:rsidR="00BC5A53" w:rsidRPr="00BC5A53" w:rsidRDefault="00BC5A53" w:rsidP="00BC5A53">
            <w:pPr>
              <w:rPr>
                <w:rFonts w:ascii="Calibri" w:hAnsi="Calibri" w:cs="Calibri"/>
              </w:rPr>
            </w:pPr>
            <w:r w:rsidRPr="00BC5A53">
              <w:rPr>
                <w:rFonts w:ascii="Calibri" w:hAnsi="Calibri" w:cs="Calibri"/>
              </w:rPr>
              <w:t xml:space="preserve">2. </w:t>
            </w:r>
            <w:r w:rsidRPr="00BC5A53">
              <w:rPr>
                <w:rFonts w:ascii="Calibri" w:hAnsi="Calibri" w:cs="Calibri"/>
                <w:b/>
                <w:bCs/>
              </w:rPr>
              <w:t xml:space="preserve">Timber Cutting, Sale, or Removal: </w:t>
            </w:r>
            <w:r w:rsidRPr="00BC5A53">
              <w:rPr>
                <w:rFonts w:ascii="Calibri" w:hAnsi="Calibri" w:cs="Calibri"/>
              </w:rPr>
              <w:t xml:space="preserve">No </w:t>
            </w:r>
          </w:p>
          <w:p w14:paraId="4D00D9AD" w14:textId="47CF488F" w:rsidR="00BC5A53" w:rsidRPr="00BC5A53" w:rsidRDefault="00BC5A53" w:rsidP="00BC5A53">
            <w:pPr>
              <w:rPr>
                <w:rFonts w:ascii="Calibri" w:hAnsi="Calibri" w:cs="Calibri"/>
              </w:rPr>
            </w:pPr>
            <w:r w:rsidRPr="00BC5A53">
              <w:rPr>
                <w:rFonts w:ascii="Calibri" w:hAnsi="Calibri" w:cs="Calibri"/>
              </w:rPr>
              <w:t xml:space="preserve">3. </w:t>
            </w:r>
            <w:r w:rsidRPr="00BC5A53">
              <w:rPr>
                <w:rFonts w:ascii="Calibri" w:hAnsi="Calibri" w:cs="Calibri"/>
                <w:b/>
                <w:bCs/>
              </w:rPr>
              <w:t xml:space="preserve">Discretionary Minerals: </w:t>
            </w:r>
            <w:r w:rsidRPr="00BC5A53">
              <w:rPr>
                <w:rFonts w:ascii="Calibri" w:hAnsi="Calibri" w:cs="Calibri"/>
              </w:rPr>
              <w:t xml:space="preserve">No </w:t>
            </w:r>
          </w:p>
          <w:p w14:paraId="34ABA4FB" w14:textId="77777777" w:rsidR="00BC5A53" w:rsidRPr="00BC5A53" w:rsidRDefault="00BC5A53" w:rsidP="00BC5A53">
            <w:pPr>
              <w:rPr>
                <w:rFonts w:ascii="Calibri" w:hAnsi="Calibri" w:cs="Calibri"/>
              </w:rPr>
            </w:pPr>
            <w:r w:rsidRPr="00BC5A53">
              <w:rPr>
                <w:rFonts w:ascii="Calibri" w:hAnsi="Calibri" w:cs="Calibri"/>
              </w:rPr>
              <w:t xml:space="preserve">4. </w:t>
            </w:r>
            <w:r w:rsidRPr="00BC5A53">
              <w:rPr>
                <w:rFonts w:ascii="Calibri" w:hAnsi="Calibri" w:cs="Calibri"/>
                <w:b/>
                <w:bCs/>
              </w:rPr>
              <w:t xml:space="preserve">Modification or Correction: </w:t>
            </w:r>
            <w:r w:rsidRPr="00BC5A53">
              <w:rPr>
                <w:rFonts w:ascii="Calibri" w:hAnsi="Calibri" w:cs="Calibri"/>
              </w:rPr>
              <w:t xml:space="preserve">No </w:t>
            </w:r>
          </w:p>
          <w:p w14:paraId="7D7C508A" w14:textId="77777777" w:rsidR="002C616B" w:rsidRPr="00DE28D9" w:rsidRDefault="002C616B" w:rsidP="00FB64E3">
            <w:pPr>
              <w:rPr>
                <w:rFonts w:ascii="Calibri" w:hAnsi="Calibri" w:cs="Calibri"/>
              </w:rPr>
            </w:pPr>
          </w:p>
          <w:p w14:paraId="53F90DF2" w14:textId="0529E37F" w:rsidR="00BC5A53" w:rsidRDefault="002C616B" w:rsidP="002C616B">
            <w:pPr>
              <w:rPr>
                <w:rFonts w:ascii="Calibri" w:hAnsi="Calibri" w:cs="Calibri"/>
                <w:b/>
                <w:bCs/>
                <w:i/>
                <w:iCs/>
              </w:rPr>
            </w:pPr>
            <w:r w:rsidRPr="00DE28D9">
              <w:rPr>
                <w:rFonts w:ascii="Calibri" w:hAnsi="Calibri" w:cs="Calibri"/>
                <w:b/>
                <w:bCs/>
                <w:i/>
                <w:iCs/>
              </w:rPr>
              <w:t xml:space="preserve">Timeline: </w:t>
            </w:r>
            <w:r w:rsidR="00BC5A53" w:rsidRPr="00BC5A53">
              <w:rPr>
                <w:rFonts w:ascii="Calibri" w:hAnsi="Calibri" w:cs="Calibri"/>
              </w:rPr>
              <w:t>Project Objection Period and Objections have been resolved. North Fork Ranger District staff are adding additional documentation to the project record to comply with instructions from the objection resolution.</w:t>
            </w:r>
            <w:r w:rsidR="00425D23">
              <w:rPr>
                <w:rFonts w:ascii="Calibri" w:hAnsi="Calibri" w:cs="Calibri"/>
              </w:rPr>
              <w:t xml:space="preserve"> </w:t>
            </w:r>
          </w:p>
          <w:p w14:paraId="64646A35" w14:textId="2CF85C56" w:rsidR="00BC5A53" w:rsidRPr="00DE28D9" w:rsidRDefault="00BC5A53" w:rsidP="002C616B">
            <w:pPr>
              <w:rPr>
                <w:rFonts w:ascii="Calibri" w:hAnsi="Calibri" w:cs="Calibri"/>
              </w:rPr>
            </w:pPr>
          </w:p>
        </w:tc>
      </w:tr>
      <w:tr w:rsidR="00382AF8" w:rsidRPr="00AA523C" w14:paraId="18427121" w14:textId="77777777" w:rsidTr="00382AF8">
        <w:trPr>
          <w:trHeight w:val="556"/>
        </w:trPr>
        <w:tc>
          <w:tcPr>
            <w:tcW w:w="3117" w:type="dxa"/>
            <w:shd w:val="clear" w:color="auto" w:fill="DAE9F7" w:themeFill="text2" w:themeFillTint="1A"/>
          </w:tcPr>
          <w:p w14:paraId="15ADC2CE" w14:textId="77777777" w:rsidR="002C616B" w:rsidRPr="00DE28D9" w:rsidRDefault="002C616B"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163" w:type="dxa"/>
            <w:shd w:val="clear" w:color="auto" w:fill="DAE9F7" w:themeFill="text2" w:themeFillTint="1A"/>
          </w:tcPr>
          <w:p w14:paraId="46170951" w14:textId="77777777" w:rsidR="002C616B" w:rsidRPr="00DE28D9" w:rsidRDefault="002C616B" w:rsidP="00FB64E3">
            <w:pPr>
              <w:rPr>
                <w:rFonts w:ascii="Calibri" w:hAnsi="Calibri" w:cs="Calibri"/>
              </w:rPr>
            </w:pPr>
            <w:r w:rsidRPr="00DE28D9">
              <w:rPr>
                <w:rFonts w:ascii="Calibri" w:hAnsi="Calibri" w:cs="Calibri"/>
                <w:b/>
                <w:i/>
              </w:rPr>
              <w:t>Yes: –</w:t>
            </w:r>
          </w:p>
          <w:p w14:paraId="7CCD2FE7" w14:textId="77777777" w:rsidR="002C616B" w:rsidRPr="00DE28D9" w:rsidRDefault="002C616B"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5207" w:type="dxa"/>
            <w:shd w:val="clear" w:color="auto" w:fill="DAE9F7" w:themeFill="text2" w:themeFillTint="1A"/>
          </w:tcPr>
          <w:p w14:paraId="66B3BC0F" w14:textId="77777777" w:rsidR="002C616B" w:rsidRPr="00DE28D9" w:rsidRDefault="002C616B"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2C616B" w:rsidRPr="00AA523C" w14:paraId="676878CE" w14:textId="77777777" w:rsidTr="00FB64E3">
        <w:trPr>
          <w:trHeight w:val="179"/>
        </w:trPr>
        <w:tc>
          <w:tcPr>
            <w:tcW w:w="9487" w:type="dxa"/>
            <w:gridSpan w:val="3"/>
          </w:tcPr>
          <w:p w14:paraId="760B6B5E" w14:textId="7911AD7E" w:rsidR="002C616B" w:rsidRDefault="002C616B" w:rsidP="002C616B">
            <w:pPr>
              <w:rPr>
                <w:rFonts w:ascii="Calibri" w:hAnsi="Calibri" w:cs="Calibri"/>
                <w:bCs/>
                <w:iCs/>
              </w:rPr>
            </w:pPr>
            <w:r w:rsidRPr="00DE28D9">
              <w:rPr>
                <w:rFonts w:ascii="Calibri" w:hAnsi="Calibri" w:cs="Calibri"/>
                <w:b/>
                <w:i/>
              </w:rPr>
              <w:t>Commission Discussion:</w:t>
            </w:r>
            <w:r w:rsidR="0043762A">
              <w:rPr>
                <w:rFonts w:ascii="Calibri" w:hAnsi="Calibri" w:cs="Calibri"/>
                <w:b/>
                <w:i/>
              </w:rPr>
              <w:t xml:space="preserve"> </w:t>
            </w:r>
            <w:r w:rsidR="000D656C" w:rsidRPr="000D656C">
              <w:rPr>
                <w:rFonts w:ascii="Calibri" w:hAnsi="Calibri" w:cs="Calibri"/>
                <w:bCs/>
                <w:iCs/>
              </w:rPr>
              <w:t>Jim Caswell</w:t>
            </w:r>
            <w:r w:rsidR="0097741D" w:rsidRPr="000D656C">
              <w:rPr>
                <w:rFonts w:ascii="Calibri" w:hAnsi="Calibri" w:cs="Calibri"/>
                <w:bCs/>
                <w:iCs/>
              </w:rPr>
              <w:t>:</w:t>
            </w:r>
            <w:r w:rsidR="0097741D">
              <w:rPr>
                <w:rFonts w:ascii="Calibri" w:hAnsi="Calibri" w:cs="Calibri"/>
                <w:bCs/>
                <w:iCs/>
              </w:rPr>
              <w:t xml:space="preserve"> </w:t>
            </w:r>
            <w:r w:rsidR="000D656C">
              <w:rPr>
                <w:rFonts w:ascii="Calibri" w:hAnsi="Calibri" w:cs="Calibri"/>
                <w:bCs/>
                <w:iCs/>
              </w:rPr>
              <w:t xml:space="preserve">Did this go to objection? </w:t>
            </w:r>
            <w:r w:rsidR="00807CC8">
              <w:rPr>
                <w:rFonts w:ascii="Calibri" w:hAnsi="Calibri" w:cs="Calibri"/>
                <w:bCs/>
                <w:iCs/>
              </w:rPr>
              <w:t xml:space="preserve">FS: They will get back to Jim. </w:t>
            </w:r>
            <w:r w:rsidR="00BB78B6">
              <w:rPr>
                <w:rFonts w:ascii="Calibri" w:hAnsi="Calibri" w:cs="Calibri"/>
                <w:bCs/>
                <w:iCs/>
              </w:rPr>
              <w:t xml:space="preserve">Jon Oppenheimer: </w:t>
            </w:r>
            <w:r w:rsidR="00FA5D40">
              <w:rPr>
                <w:rFonts w:ascii="Calibri" w:hAnsi="Calibri" w:cs="Calibri"/>
                <w:bCs/>
                <w:iCs/>
              </w:rPr>
              <w:t xml:space="preserve">Is there any commercial harvest </w:t>
            </w:r>
            <w:r w:rsidR="00EF21B1">
              <w:rPr>
                <w:rFonts w:ascii="Calibri" w:hAnsi="Calibri" w:cs="Calibri"/>
                <w:bCs/>
                <w:iCs/>
              </w:rPr>
              <w:t xml:space="preserve">within an IRA in this project </w:t>
            </w:r>
          </w:p>
          <w:p w14:paraId="66A51D78" w14:textId="03095B76" w:rsidR="00027805" w:rsidRPr="0097741D" w:rsidRDefault="00027805" w:rsidP="002C616B">
            <w:pPr>
              <w:rPr>
                <w:rFonts w:ascii="Calibri" w:hAnsi="Calibri" w:cs="Calibri"/>
                <w:bCs/>
                <w:iCs/>
              </w:rPr>
            </w:pPr>
          </w:p>
        </w:tc>
      </w:tr>
      <w:tr w:rsidR="002C616B" w:rsidRPr="00AA523C" w14:paraId="55213E8A" w14:textId="77777777" w:rsidTr="00FB64E3">
        <w:trPr>
          <w:trHeight w:val="278"/>
        </w:trPr>
        <w:tc>
          <w:tcPr>
            <w:tcW w:w="9487" w:type="dxa"/>
            <w:gridSpan w:val="3"/>
          </w:tcPr>
          <w:p w14:paraId="2DEF6C7A" w14:textId="4B5C3099" w:rsidR="002C616B" w:rsidRPr="00DE28D9" w:rsidRDefault="002C616B"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w:t>
            </w:r>
            <w:r w:rsidR="00807CC8" w:rsidRPr="00807CC8">
              <w:rPr>
                <w:rFonts w:ascii="Calibri" w:hAnsi="Calibri" w:cs="Calibri"/>
                <w:color w:val="E97132" w:themeColor="accent2"/>
              </w:rPr>
              <w:t xml:space="preserve">Dan Dinning would like clarification on Item K. </w:t>
            </w:r>
          </w:p>
        </w:tc>
      </w:tr>
    </w:tbl>
    <w:p w14:paraId="64CF3D3E" w14:textId="44E73269" w:rsidR="0043762A" w:rsidRDefault="0043762A" w:rsidP="00B5166B">
      <w:pPr>
        <w:rPr>
          <w:rFonts w:ascii="Calibri" w:hAnsi="Calibri" w:cs="Calibri"/>
          <w:b/>
          <w:bCs/>
          <w:color w:val="3A7C22" w:themeColor="accent6" w:themeShade="BF"/>
        </w:rPr>
      </w:pPr>
    </w:p>
    <w:p w14:paraId="0B11F69D" w14:textId="77777777" w:rsidR="003E787D" w:rsidRDefault="003E787D" w:rsidP="00B5166B">
      <w:pPr>
        <w:rPr>
          <w:rFonts w:ascii="Calibri" w:hAnsi="Calibri" w:cs="Calibri"/>
          <w:b/>
          <w:bCs/>
          <w:color w:val="3A7C22" w:themeColor="accent6" w:themeShade="BF"/>
        </w:rPr>
      </w:pPr>
    </w:p>
    <w:p w14:paraId="18A21ABF" w14:textId="77777777" w:rsidR="003E787D" w:rsidRDefault="003E787D" w:rsidP="00B5166B">
      <w:pPr>
        <w:rPr>
          <w:rFonts w:ascii="Calibri" w:hAnsi="Calibri" w:cs="Calibri"/>
          <w:b/>
          <w:bCs/>
          <w:color w:val="3A7C22" w:themeColor="accent6" w:themeShade="BF"/>
        </w:rPr>
      </w:pPr>
    </w:p>
    <w:tbl>
      <w:tblPr>
        <w:tblStyle w:val="TableGrid"/>
        <w:tblW w:w="9487" w:type="dxa"/>
        <w:tblLook w:val="04A0" w:firstRow="1" w:lastRow="0" w:firstColumn="1" w:lastColumn="0" w:noHBand="0" w:noVBand="1"/>
      </w:tblPr>
      <w:tblGrid>
        <w:gridCol w:w="3161"/>
        <w:gridCol w:w="1679"/>
        <w:gridCol w:w="4647"/>
      </w:tblGrid>
      <w:tr w:rsidR="003E787D" w:rsidRPr="00DE28D9" w14:paraId="4C23381F"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1DE743DD" w14:textId="57E2421C" w:rsidR="003E787D" w:rsidRPr="00DE28D9" w:rsidRDefault="003E787D" w:rsidP="00FB64E3">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Pr>
                <w:rFonts w:ascii="Calibri" w:hAnsi="Calibri" w:cs="Calibri"/>
              </w:rPr>
              <w:t xml:space="preserve">Dixie Comstock Community Protection </w:t>
            </w:r>
          </w:p>
        </w:tc>
      </w:tr>
      <w:tr w:rsidR="003E787D" w:rsidRPr="00DE28D9" w14:paraId="2B8A9921" w14:textId="77777777" w:rsidTr="00FB64E3">
        <w:trPr>
          <w:trHeight w:val="751"/>
        </w:trPr>
        <w:tc>
          <w:tcPr>
            <w:tcW w:w="3161" w:type="dxa"/>
            <w:shd w:val="clear" w:color="auto" w:fill="DAE9F7" w:themeFill="text2" w:themeFillTint="1A"/>
          </w:tcPr>
          <w:p w14:paraId="7E2CD7FF" w14:textId="32D16063" w:rsidR="003E787D" w:rsidRPr="00DE28D9" w:rsidRDefault="003E787D"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066053">
              <w:rPr>
                <w:rFonts w:ascii="Calibri" w:hAnsi="Calibri" w:cs="Calibri"/>
              </w:rPr>
              <w:t>Red River Ranger Dist</w:t>
            </w:r>
            <w:r w:rsidR="0073461B">
              <w:rPr>
                <w:rFonts w:ascii="Calibri" w:hAnsi="Calibri" w:cs="Calibri"/>
              </w:rPr>
              <w:t xml:space="preserve">rict </w:t>
            </w:r>
          </w:p>
        </w:tc>
        <w:tc>
          <w:tcPr>
            <w:tcW w:w="6326" w:type="dxa"/>
            <w:gridSpan w:val="2"/>
            <w:shd w:val="clear" w:color="auto" w:fill="DAE9F7" w:themeFill="text2" w:themeFillTint="1A"/>
          </w:tcPr>
          <w:p w14:paraId="19675091" w14:textId="38C4CEF7" w:rsidR="003E787D" w:rsidRPr="00DE28D9" w:rsidRDefault="003E787D" w:rsidP="0006605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066053" w:rsidRPr="00066053">
              <w:rPr>
                <w:rFonts w:ascii="Calibri" w:hAnsi="Calibri" w:cs="Calibri"/>
              </w:rPr>
              <w:t>Gospel Hump IRA – 46,300 acres (16,600 in CPZ, 29,700 non-CPZ)</w:t>
            </w:r>
            <w:r w:rsidR="00066053">
              <w:rPr>
                <w:rFonts w:ascii="Calibri" w:hAnsi="Calibri" w:cs="Calibri"/>
              </w:rPr>
              <w:t xml:space="preserve"> </w:t>
            </w:r>
            <w:r w:rsidR="00066053" w:rsidRPr="00066053">
              <w:rPr>
                <w:rFonts w:ascii="Calibri" w:hAnsi="Calibri" w:cs="Calibri"/>
              </w:rPr>
              <w:t>Gospel Hump Adjacent to Wilderness IRA – 2,400 acres (no-CPZ)</w:t>
            </w:r>
            <w:r w:rsidR="00066053">
              <w:rPr>
                <w:rFonts w:ascii="Calibri" w:hAnsi="Calibri" w:cs="Calibri"/>
              </w:rPr>
              <w:t xml:space="preserve"> </w:t>
            </w:r>
            <w:r w:rsidR="00066053" w:rsidRPr="00066053">
              <w:rPr>
                <w:rFonts w:ascii="Calibri" w:hAnsi="Calibri" w:cs="Calibri"/>
              </w:rPr>
              <w:t>Dixie Summit – Nut Hill IRA.</w:t>
            </w:r>
          </w:p>
        </w:tc>
      </w:tr>
      <w:tr w:rsidR="003E787D" w:rsidRPr="00D95BD5" w14:paraId="1066934B" w14:textId="77777777" w:rsidTr="00FB64E3">
        <w:trPr>
          <w:trHeight w:val="285"/>
        </w:trPr>
        <w:tc>
          <w:tcPr>
            <w:tcW w:w="3161" w:type="dxa"/>
            <w:shd w:val="clear" w:color="auto" w:fill="DAE9F7" w:themeFill="text2" w:themeFillTint="1A"/>
          </w:tcPr>
          <w:p w14:paraId="39D24D22" w14:textId="0D435553" w:rsidR="003E787D" w:rsidRPr="00DE28D9" w:rsidRDefault="003E787D" w:rsidP="00645EED">
            <w:pPr>
              <w:keepNext/>
              <w:tabs>
                <w:tab w:val="center" w:pos="1472"/>
              </w:tabs>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645EED" w:rsidRPr="00645EED">
              <w:rPr>
                <w:rFonts w:ascii="Calibri" w:hAnsi="Calibri" w:cs="Calibri"/>
              </w:rPr>
              <w:t xml:space="preserve">Combined scoping and EA comment period that began on 2/6/2024. </w:t>
            </w:r>
          </w:p>
          <w:p w14:paraId="53E5F36F" w14:textId="77777777" w:rsidR="003E787D" w:rsidRPr="00DE28D9" w:rsidRDefault="003E787D" w:rsidP="00FB64E3">
            <w:pPr>
              <w:keepNext/>
              <w:rPr>
                <w:rFonts w:ascii="Calibri" w:hAnsi="Calibri" w:cs="Calibri"/>
              </w:rPr>
            </w:pPr>
          </w:p>
        </w:tc>
        <w:tc>
          <w:tcPr>
            <w:tcW w:w="1679" w:type="dxa"/>
            <w:shd w:val="clear" w:color="auto" w:fill="DAE9F7" w:themeFill="text2" w:themeFillTint="1A"/>
          </w:tcPr>
          <w:p w14:paraId="37B8BA3F" w14:textId="77777777" w:rsidR="003E787D" w:rsidRPr="00DE28D9" w:rsidRDefault="003E787D"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299691DD" w14:textId="0B13171D" w:rsidR="003E787D" w:rsidRPr="0073461B" w:rsidRDefault="003E787D" w:rsidP="0073461B">
            <w:pPr>
              <w:keepNext/>
              <w:rPr>
                <w:rFonts w:ascii="Calibri" w:hAnsi="Calibri" w:cs="Calibri"/>
                <w:b/>
                <w:i/>
              </w:rPr>
            </w:pPr>
            <w:r w:rsidRPr="00DE28D9">
              <w:rPr>
                <w:rFonts w:ascii="Calibri" w:hAnsi="Calibri" w:cs="Calibri"/>
                <w:b/>
                <w:i/>
              </w:rPr>
              <w:t>Project Lead</w:t>
            </w:r>
            <w:r w:rsidRPr="0073461B">
              <w:rPr>
                <w:rFonts w:ascii="Calibri" w:hAnsi="Calibri" w:cs="Calibri"/>
                <w:b/>
                <w:i/>
              </w:rPr>
              <w:t xml:space="preserve">:  </w:t>
            </w:r>
            <w:r w:rsidR="0073461B" w:rsidRPr="0073461B">
              <w:rPr>
                <w:rFonts w:ascii="Calibri" w:hAnsi="Calibri" w:cs="Calibri"/>
              </w:rPr>
              <w:t xml:space="preserve">Justin Pappani, Fire Ecologist, 208-963-4204 </w:t>
            </w:r>
          </w:p>
        </w:tc>
      </w:tr>
      <w:tr w:rsidR="003E787D" w:rsidRPr="00DE28D9" w14:paraId="4A96460B" w14:textId="77777777" w:rsidTr="00FB64E3">
        <w:trPr>
          <w:trHeight w:val="2065"/>
        </w:trPr>
        <w:tc>
          <w:tcPr>
            <w:tcW w:w="9487" w:type="dxa"/>
            <w:gridSpan w:val="3"/>
            <w:shd w:val="clear" w:color="auto" w:fill="DAE9F7" w:themeFill="text2" w:themeFillTint="1A"/>
          </w:tcPr>
          <w:p w14:paraId="44BE3BBC" w14:textId="70E95A99" w:rsidR="00BE0E85" w:rsidRDefault="003E787D" w:rsidP="00BE0E85">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BE0E85">
              <w:rPr>
                <w:rFonts w:ascii="Calibri" w:hAnsi="Calibri" w:cs="Calibri"/>
              </w:rPr>
              <w:t>This will be the 11</w:t>
            </w:r>
            <w:r w:rsidR="00BE0E85" w:rsidRPr="00BE0E85">
              <w:rPr>
                <w:rFonts w:ascii="Calibri" w:hAnsi="Calibri" w:cs="Calibri"/>
                <w:vertAlign w:val="superscript"/>
              </w:rPr>
              <w:t>th</w:t>
            </w:r>
            <w:r w:rsidR="00BE0E85">
              <w:rPr>
                <w:rFonts w:ascii="Calibri" w:hAnsi="Calibri" w:cs="Calibri"/>
              </w:rPr>
              <w:t xml:space="preserve"> time this project has been presented to the Commission. </w:t>
            </w:r>
          </w:p>
          <w:p w14:paraId="5FB66746" w14:textId="77777777" w:rsidR="00BE0E85" w:rsidRDefault="00BE0E85" w:rsidP="00BE0E85">
            <w:pPr>
              <w:keepNext/>
              <w:rPr>
                <w:rFonts w:ascii="Calibri" w:hAnsi="Calibri" w:cs="Calibri"/>
                <w:b/>
                <w:bCs/>
              </w:rPr>
            </w:pPr>
          </w:p>
          <w:p w14:paraId="7F74BF72" w14:textId="434596C9" w:rsidR="00BE0E85" w:rsidRPr="00BE0E85" w:rsidRDefault="00BE0E85" w:rsidP="00BE0E85">
            <w:pPr>
              <w:keepNext/>
              <w:rPr>
                <w:rFonts w:ascii="Calibri" w:hAnsi="Calibri" w:cs="Calibri"/>
              </w:rPr>
            </w:pPr>
            <w:r w:rsidRPr="00BE0E85">
              <w:rPr>
                <w:rFonts w:ascii="Calibri" w:hAnsi="Calibri" w:cs="Calibri"/>
                <w:b/>
                <w:bCs/>
              </w:rPr>
              <w:t xml:space="preserve">June 2024 Update: </w:t>
            </w:r>
          </w:p>
          <w:p w14:paraId="2451BDBE" w14:textId="77777777" w:rsidR="00A12991"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Project had a combined scoping and EA comment period that began on 2/6/2024. There were 34 comment letters received. A response to comments document has been developed, minor changes were made to the EA and specialist reports to improve clarity. </w:t>
            </w:r>
          </w:p>
          <w:p w14:paraId="324A26CC" w14:textId="0FACE445" w:rsidR="00BE0E85" w:rsidRPr="00A12991" w:rsidRDefault="00BE0E85" w:rsidP="00BE0E85">
            <w:pPr>
              <w:pStyle w:val="ListParagraph"/>
              <w:keepNext/>
              <w:numPr>
                <w:ilvl w:val="1"/>
                <w:numId w:val="11"/>
              </w:numPr>
              <w:rPr>
                <w:rFonts w:ascii="Calibri" w:hAnsi="Calibri" w:cs="Calibri"/>
              </w:rPr>
            </w:pPr>
            <w:r w:rsidRPr="00A12991">
              <w:rPr>
                <w:rFonts w:ascii="Calibri" w:hAnsi="Calibri" w:cs="Calibri"/>
              </w:rPr>
              <w:t xml:space="preserve">Comments related to roadless areas were sorted into two main concern groups. The first group contains comments seeking further analysis be completed and raising concerns about project activities impacting suitability for wilderness designation. The second group contains comments related to work proposed in the roadless areas or near designated wilderness areas. </w:t>
            </w:r>
          </w:p>
          <w:p w14:paraId="61BF2EC8" w14:textId="337CE4AD" w:rsidR="00BE0E85"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As this project was approved for Emergency Action Determination there will be no objections period. </w:t>
            </w:r>
          </w:p>
          <w:p w14:paraId="7E72A437" w14:textId="7566363B" w:rsidR="00BE0E85"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The WO determined the project did NOT need approval for treatments in Forest Plan old growth. </w:t>
            </w:r>
          </w:p>
          <w:p w14:paraId="0F12D1F6" w14:textId="19FDA3EB" w:rsidR="00BE0E85"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Project received RO approval for the openings greater than 40 acres. </w:t>
            </w:r>
          </w:p>
          <w:p w14:paraId="600D8722" w14:textId="5F01112D" w:rsidR="00BE0E85"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Currently working with FWS to reach closure on consultation. </w:t>
            </w:r>
          </w:p>
          <w:p w14:paraId="0206091C" w14:textId="6A76107C" w:rsidR="00BE0E85" w:rsidRPr="00A12991" w:rsidRDefault="00BE0E85" w:rsidP="00A12991">
            <w:pPr>
              <w:pStyle w:val="ListParagraph"/>
              <w:keepNext/>
              <w:numPr>
                <w:ilvl w:val="0"/>
                <w:numId w:val="11"/>
              </w:numPr>
              <w:rPr>
                <w:rFonts w:ascii="Calibri" w:hAnsi="Calibri" w:cs="Calibri"/>
              </w:rPr>
            </w:pPr>
            <w:r w:rsidRPr="00A12991">
              <w:rPr>
                <w:rFonts w:ascii="Calibri" w:hAnsi="Calibri" w:cs="Calibri"/>
              </w:rPr>
              <w:t xml:space="preserve">Decision is expected May 2024. </w:t>
            </w:r>
          </w:p>
          <w:p w14:paraId="0858839D" w14:textId="3C981DE9" w:rsidR="003E787D" w:rsidRPr="00E020E5" w:rsidRDefault="003E787D" w:rsidP="00FB64E3">
            <w:pPr>
              <w:keepNext/>
              <w:rPr>
                <w:rFonts w:ascii="Calibri" w:hAnsi="Calibri" w:cs="Calibri"/>
              </w:rPr>
            </w:pPr>
          </w:p>
          <w:p w14:paraId="46BDD568" w14:textId="77777777" w:rsidR="003E787D" w:rsidRPr="00DE28D9" w:rsidRDefault="003E787D" w:rsidP="00FB64E3">
            <w:pPr>
              <w:rPr>
                <w:rFonts w:ascii="Calibri" w:hAnsi="Calibri" w:cs="Calibri"/>
              </w:rPr>
            </w:pPr>
          </w:p>
          <w:p w14:paraId="76C09AD2" w14:textId="77777777" w:rsidR="003E787D" w:rsidRDefault="003E787D" w:rsidP="00FB64E3">
            <w:pPr>
              <w:rPr>
                <w:rFonts w:ascii="Calibri" w:hAnsi="Calibri" w:cs="Calibri"/>
              </w:rPr>
            </w:pPr>
            <w:r w:rsidRPr="00DE28D9">
              <w:rPr>
                <w:rFonts w:ascii="Calibri" w:hAnsi="Calibri" w:cs="Calibri"/>
                <w:b/>
                <w:bCs/>
                <w:i/>
                <w:iCs/>
              </w:rPr>
              <w:t xml:space="preserve">Timeline: </w:t>
            </w:r>
            <w:r w:rsidR="00A12991" w:rsidRPr="00A12991">
              <w:rPr>
                <w:rFonts w:ascii="Calibri" w:hAnsi="Calibri" w:cs="Calibri"/>
              </w:rPr>
              <w:t>Decision is expected May 2024</w:t>
            </w:r>
            <w:r w:rsidR="00A12991">
              <w:rPr>
                <w:rFonts w:ascii="Calibri" w:hAnsi="Calibri" w:cs="Calibri"/>
              </w:rPr>
              <w:t xml:space="preserve">. </w:t>
            </w:r>
            <w:r>
              <w:rPr>
                <w:rFonts w:ascii="Calibri" w:hAnsi="Calibri" w:cs="Calibri"/>
              </w:rPr>
              <w:t>Still waiting on heritage surveys. Whitebark Pine received a May Likely To Adversely to Effect determination from the services.</w:t>
            </w:r>
          </w:p>
          <w:p w14:paraId="7BB0D989" w14:textId="0A8D8B07" w:rsidR="00A12991" w:rsidRPr="00DE28D9" w:rsidRDefault="00A12991" w:rsidP="00FB64E3">
            <w:pPr>
              <w:rPr>
                <w:rFonts w:ascii="Calibri" w:hAnsi="Calibri" w:cs="Calibri"/>
              </w:rPr>
            </w:pPr>
          </w:p>
        </w:tc>
      </w:tr>
      <w:tr w:rsidR="003E787D" w:rsidRPr="00DE28D9" w14:paraId="40EC39D2" w14:textId="77777777" w:rsidTr="00FB64E3">
        <w:trPr>
          <w:trHeight w:val="556"/>
        </w:trPr>
        <w:tc>
          <w:tcPr>
            <w:tcW w:w="3161" w:type="dxa"/>
            <w:shd w:val="clear" w:color="auto" w:fill="DAE9F7" w:themeFill="text2" w:themeFillTint="1A"/>
          </w:tcPr>
          <w:p w14:paraId="0209F5C8" w14:textId="77777777" w:rsidR="003E787D" w:rsidRPr="00DE28D9" w:rsidRDefault="003E787D"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5326AEB4" w14:textId="77777777" w:rsidR="003E787D" w:rsidRPr="00DE28D9" w:rsidRDefault="003E787D" w:rsidP="00FB64E3">
            <w:pPr>
              <w:rPr>
                <w:rFonts w:ascii="Calibri" w:hAnsi="Calibri" w:cs="Calibri"/>
              </w:rPr>
            </w:pPr>
            <w:r w:rsidRPr="00DE28D9">
              <w:rPr>
                <w:rFonts w:ascii="Calibri" w:hAnsi="Calibri" w:cs="Calibri"/>
                <w:b/>
                <w:i/>
              </w:rPr>
              <w:t>Yes: –</w:t>
            </w:r>
          </w:p>
          <w:p w14:paraId="0E092050" w14:textId="77777777" w:rsidR="003E787D" w:rsidRPr="00DE28D9" w:rsidRDefault="003E787D"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0F295D48" w14:textId="77777777" w:rsidR="003E787D" w:rsidRPr="00DE28D9" w:rsidRDefault="003E787D"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3E787D" w:rsidRPr="00DE28D9" w14:paraId="4D859A17" w14:textId="77777777" w:rsidTr="00FB64E3">
        <w:trPr>
          <w:trHeight w:val="179"/>
        </w:trPr>
        <w:tc>
          <w:tcPr>
            <w:tcW w:w="9487" w:type="dxa"/>
            <w:gridSpan w:val="3"/>
          </w:tcPr>
          <w:p w14:paraId="7352E0C3" w14:textId="32F91959" w:rsidR="003E787D" w:rsidRPr="00F07568" w:rsidRDefault="003E787D" w:rsidP="00FB64E3">
            <w:pPr>
              <w:rPr>
                <w:rFonts w:ascii="Calibri" w:hAnsi="Calibri" w:cs="Calibri"/>
                <w:b/>
                <w:i/>
              </w:rPr>
            </w:pPr>
            <w:r w:rsidRPr="00DE28D9">
              <w:rPr>
                <w:rFonts w:ascii="Calibri" w:hAnsi="Calibri" w:cs="Calibri"/>
                <w:b/>
                <w:i/>
              </w:rPr>
              <w:t>Commission Discussion:</w:t>
            </w:r>
            <w:r w:rsidR="00F07568">
              <w:rPr>
                <w:rFonts w:ascii="Calibri" w:hAnsi="Calibri" w:cs="Calibri"/>
                <w:b/>
                <w:i/>
              </w:rPr>
              <w:t xml:space="preserve"> None </w:t>
            </w:r>
          </w:p>
        </w:tc>
      </w:tr>
      <w:tr w:rsidR="003E787D" w:rsidRPr="00DE28D9" w14:paraId="43C87FDA" w14:textId="77777777" w:rsidTr="00FB64E3">
        <w:trPr>
          <w:trHeight w:val="278"/>
        </w:trPr>
        <w:tc>
          <w:tcPr>
            <w:tcW w:w="9487" w:type="dxa"/>
            <w:gridSpan w:val="3"/>
          </w:tcPr>
          <w:p w14:paraId="19754AEF" w14:textId="77777777" w:rsidR="003E787D" w:rsidRPr="00DE28D9" w:rsidRDefault="003E787D"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78DC594E" w14:textId="77777777" w:rsidR="00B5166B" w:rsidRDefault="00B5166B" w:rsidP="005F50E1">
      <w:pPr>
        <w:rPr>
          <w:rFonts w:ascii="Calibri" w:hAnsi="Calibri" w:cs="Calibri"/>
          <w:b/>
          <w:bCs/>
          <w:color w:val="3A7C22" w:themeColor="accent6" w:themeShade="BF"/>
        </w:rPr>
      </w:pPr>
    </w:p>
    <w:p w14:paraId="181583B1" w14:textId="77777777" w:rsidR="00B5166B" w:rsidRDefault="00B5166B" w:rsidP="00B5166B">
      <w:pPr>
        <w:jc w:val="center"/>
        <w:rPr>
          <w:rFonts w:ascii="Calibri" w:hAnsi="Calibri" w:cs="Calibri"/>
          <w:b/>
          <w:bCs/>
          <w:color w:val="3A7C22" w:themeColor="accent6" w:themeShade="BF"/>
        </w:rPr>
      </w:pPr>
    </w:p>
    <w:p w14:paraId="516170D1" w14:textId="385B0D2F" w:rsidR="00B5166B" w:rsidRPr="005D463B" w:rsidRDefault="00B5166B" w:rsidP="00B5166B">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all project</w:t>
      </w:r>
      <w:r>
        <w:rPr>
          <w:rFonts w:ascii="Calibri" w:hAnsi="Calibri" w:cs="Calibri"/>
          <w:b/>
          <w:bCs/>
          <w:color w:val="3A7C22" w:themeColor="accent6" w:themeShade="BF"/>
        </w:rPr>
        <w:t>s</w:t>
      </w:r>
      <w:r w:rsidRPr="005D463B">
        <w:rPr>
          <w:rFonts w:ascii="Calibri" w:hAnsi="Calibri" w:cs="Calibri"/>
          <w:b/>
          <w:bCs/>
          <w:color w:val="3A7C22" w:themeColor="accent6" w:themeShade="BF"/>
        </w:rPr>
        <w:t xml:space="preserve"> back: Jon Oppenheimer. Seconded by Dan Dinning.</w:t>
      </w:r>
    </w:p>
    <w:p w14:paraId="7B7E2AE3" w14:textId="77777777" w:rsidR="00A61C4D" w:rsidRDefault="00A61C4D" w:rsidP="00A61C4D">
      <w:pPr>
        <w:pStyle w:val="Default"/>
        <w:jc w:val="center"/>
        <w:rPr>
          <w:b/>
          <w:bCs/>
          <w:i/>
          <w:iCs/>
          <w:color w:val="3A7C22" w:themeColor="accent6" w:themeShade="BF"/>
          <w:sz w:val="26"/>
          <w:szCs w:val="26"/>
        </w:rPr>
      </w:pPr>
    </w:p>
    <w:p w14:paraId="66BBA1AD" w14:textId="77777777" w:rsidR="00A61C4D" w:rsidRDefault="00A61C4D" w:rsidP="00A61C4D">
      <w:pPr>
        <w:pStyle w:val="Default"/>
        <w:jc w:val="center"/>
        <w:rPr>
          <w:b/>
          <w:bCs/>
          <w:i/>
          <w:iCs/>
          <w:color w:val="3A7C22" w:themeColor="accent6" w:themeShade="BF"/>
          <w:sz w:val="26"/>
          <w:szCs w:val="26"/>
        </w:rPr>
      </w:pPr>
    </w:p>
    <w:p w14:paraId="0BAF3BFF" w14:textId="77777777" w:rsidR="00A61C4D" w:rsidRDefault="00A61C4D" w:rsidP="00A61C4D">
      <w:pPr>
        <w:pStyle w:val="Default"/>
        <w:jc w:val="center"/>
        <w:rPr>
          <w:b/>
          <w:bCs/>
          <w:i/>
          <w:iCs/>
          <w:color w:val="3A7C22" w:themeColor="accent6" w:themeShade="BF"/>
          <w:sz w:val="26"/>
          <w:szCs w:val="26"/>
        </w:rPr>
      </w:pPr>
    </w:p>
    <w:p w14:paraId="00A1F62F" w14:textId="77777777" w:rsidR="00A61C4D" w:rsidRDefault="00A61C4D" w:rsidP="005F50E1">
      <w:pPr>
        <w:pStyle w:val="Default"/>
        <w:rPr>
          <w:b/>
          <w:bCs/>
          <w:i/>
          <w:iCs/>
          <w:color w:val="3A7C22" w:themeColor="accent6" w:themeShade="BF"/>
          <w:sz w:val="26"/>
          <w:szCs w:val="26"/>
        </w:rPr>
      </w:pPr>
    </w:p>
    <w:p w14:paraId="2D880F4A" w14:textId="77777777" w:rsidR="005F50E1" w:rsidRDefault="005F50E1" w:rsidP="005F50E1">
      <w:pPr>
        <w:pStyle w:val="Default"/>
        <w:rPr>
          <w:b/>
          <w:bCs/>
          <w:i/>
          <w:iCs/>
          <w:color w:val="3A7C22" w:themeColor="accent6" w:themeShade="BF"/>
          <w:sz w:val="26"/>
          <w:szCs w:val="26"/>
        </w:rPr>
      </w:pPr>
    </w:p>
    <w:p w14:paraId="7A27CBF4" w14:textId="77777777" w:rsidR="00A61C4D" w:rsidRDefault="00A61C4D" w:rsidP="00A61C4D">
      <w:pPr>
        <w:pStyle w:val="Default"/>
        <w:jc w:val="center"/>
        <w:rPr>
          <w:b/>
          <w:bCs/>
          <w:i/>
          <w:iCs/>
          <w:color w:val="3A7C22" w:themeColor="accent6" w:themeShade="BF"/>
          <w:sz w:val="26"/>
          <w:szCs w:val="26"/>
        </w:rPr>
      </w:pPr>
    </w:p>
    <w:p w14:paraId="251370AB" w14:textId="606E14FB" w:rsidR="00117BB3" w:rsidRDefault="00A61C4D" w:rsidP="00A61C4D">
      <w:pPr>
        <w:pStyle w:val="Default"/>
        <w:jc w:val="center"/>
        <w:rPr>
          <w:b/>
          <w:bCs/>
          <w:i/>
          <w:iCs/>
          <w:color w:val="3A7C22" w:themeColor="accent6" w:themeShade="BF"/>
          <w:sz w:val="26"/>
          <w:szCs w:val="26"/>
        </w:rPr>
      </w:pPr>
      <w:r>
        <w:rPr>
          <w:b/>
          <w:bCs/>
          <w:i/>
          <w:iCs/>
          <w:color w:val="3A7C22" w:themeColor="accent6" w:themeShade="BF"/>
          <w:sz w:val="26"/>
          <w:szCs w:val="26"/>
        </w:rPr>
        <w:lastRenderedPageBreak/>
        <w:t xml:space="preserve">Caribou Targhee </w:t>
      </w:r>
      <w:r w:rsidR="00117BB3" w:rsidRPr="00444ED3">
        <w:rPr>
          <w:b/>
          <w:bCs/>
          <w:i/>
          <w:iCs/>
          <w:color w:val="3A7C22" w:themeColor="accent6" w:themeShade="BF"/>
          <w:sz w:val="26"/>
          <w:szCs w:val="26"/>
        </w:rPr>
        <w:t>National Forests</w:t>
      </w:r>
    </w:p>
    <w:p w14:paraId="3192B706" w14:textId="77777777" w:rsidR="00A61C4D" w:rsidRPr="00C25869" w:rsidRDefault="00A61C4D" w:rsidP="00A61C4D">
      <w:pPr>
        <w:pStyle w:val="Default"/>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415"/>
        <w:gridCol w:w="1425"/>
        <w:gridCol w:w="4647"/>
      </w:tblGrid>
      <w:tr w:rsidR="00A61C4D" w:rsidRPr="00DE28D9" w14:paraId="74FE6531" w14:textId="77777777" w:rsidTr="009C103A">
        <w:trPr>
          <w:trHeight w:val="440"/>
        </w:trPr>
        <w:tc>
          <w:tcPr>
            <w:tcW w:w="9487" w:type="dxa"/>
            <w:gridSpan w:val="3"/>
            <w:tcBorders>
              <w:bottom w:val="single" w:sz="4" w:space="0" w:color="auto"/>
            </w:tcBorders>
            <w:shd w:val="clear" w:color="auto" w:fill="D9D9D9" w:themeFill="background1" w:themeFillShade="D9"/>
            <w:vAlign w:val="center"/>
          </w:tcPr>
          <w:p w14:paraId="5A6BCF59" w14:textId="13E743D6" w:rsidR="00A61C4D" w:rsidRPr="00DE28D9" w:rsidRDefault="00A61C4D" w:rsidP="00FB64E3">
            <w:pPr>
              <w:keepNext/>
              <w:rPr>
                <w:rFonts w:ascii="Calibri" w:hAnsi="Calibri" w:cs="Calibri"/>
              </w:rPr>
            </w:pPr>
            <w:r w:rsidRPr="00DE28D9">
              <w:rPr>
                <w:rFonts w:ascii="Calibri" w:hAnsi="Calibri" w:cs="Calibri"/>
                <w:b/>
                <w:i/>
              </w:rPr>
              <w:t>Project:</w:t>
            </w:r>
            <w:r w:rsidRPr="00DE28D9">
              <w:rPr>
                <w:rFonts w:ascii="Calibri" w:hAnsi="Calibri" w:cs="Calibri"/>
              </w:rPr>
              <w:t xml:space="preserve">  </w:t>
            </w:r>
            <w:r>
              <w:rPr>
                <w:rFonts w:ascii="Calibri" w:hAnsi="Calibri" w:cs="Calibri"/>
              </w:rPr>
              <w:t>Lo</w:t>
            </w:r>
            <w:r w:rsidR="00A63048">
              <w:rPr>
                <w:rFonts w:ascii="Calibri" w:hAnsi="Calibri" w:cs="Calibri"/>
              </w:rPr>
              <w:t xml:space="preserve">wer Portneuf Cooperative Vegetation Restoration Project </w:t>
            </w:r>
            <w:r>
              <w:rPr>
                <w:rFonts w:ascii="Calibri" w:hAnsi="Calibri" w:cs="Calibri"/>
              </w:rPr>
              <w:t xml:space="preserve"> </w:t>
            </w:r>
          </w:p>
        </w:tc>
      </w:tr>
      <w:tr w:rsidR="00A61C4D" w:rsidRPr="00DE28D9" w14:paraId="02F2E0CF" w14:textId="77777777" w:rsidTr="002C4D51">
        <w:trPr>
          <w:trHeight w:val="503"/>
        </w:trPr>
        <w:tc>
          <w:tcPr>
            <w:tcW w:w="3415" w:type="dxa"/>
            <w:shd w:val="clear" w:color="auto" w:fill="DAE9F7" w:themeFill="text2" w:themeFillTint="1A"/>
          </w:tcPr>
          <w:p w14:paraId="5E7CFD2A" w14:textId="020F3DA5" w:rsidR="00A61C4D" w:rsidRPr="00DE28D9" w:rsidRDefault="00A61C4D"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2B6C60">
              <w:rPr>
                <w:rFonts w:ascii="Calibri" w:hAnsi="Calibri" w:cs="Calibri"/>
              </w:rPr>
              <w:t xml:space="preserve">Westside Ranger District </w:t>
            </w:r>
          </w:p>
        </w:tc>
        <w:tc>
          <w:tcPr>
            <w:tcW w:w="6072" w:type="dxa"/>
            <w:gridSpan w:val="2"/>
            <w:shd w:val="clear" w:color="auto" w:fill="DAE9F7" w:themeFill="text2" w:themeFillTint="1A"/>
          </w:tcPr>
          <w:p w14:paraId="7C09118A" w14:textId="38188A24" w:rsidR="002C4D51" w:rsidRPr="002C4D51" w:rsidRDefault="00A61C4D" w:rsidP="002C4D51">
            <w:pPr>
              <w:keepNext/>
              <w:rPr>
                <w:rFonts w:ascii="Calibri" w:hAnsi="Calibri" w:cs="Calibri"/>
                <w:b/>
                <w:i/>
              </w:rPr>
            </w:pPr>
            <w:r w:rsidRPr="00DE28D9">
              <w:rPr>
                <w:rFonts w:ascii="Calibri" w:hAnsi="Calibri" w:cs="Calibri"/>
                <w:b/>
                <w:i/>
              </w:rPr>
              <w:t>Roadless Area:</w:t>
            </w:r>
            <w:r w:rsidRPr="00DE28D9">
              <w:rPr>
                <w:rFonts w:ascii="Calibri" w:hAnsi="Calibri" w:cs="Calibri"/>
              </w:rPr>
              <w:t xml:space="preserve">  </w:t>
            </w:r>
            <w:r w:rsidR="009C103A" w:rsidRPr="009C103A">
              <w:rPr>
                <w:rFonts w:ascii="Calibri" w:hAnsi="Calibri" w:cs="Calibri"/>
              </w:rPr>
              <w:t>Scout Mountain Idaho Roadless Area (IRA) - Approximately 105 acres in Forest Plan Special Area Theme; West Mink IRA – approximately 108 acres in General Forest, Rang</w:t>
            </w:r>
            <w:r w:rsidR="003D485C">
              <w:rPr>
                <w:rFonts w:ascii="Calibri" w:hAnsi="Calibri" w:cs="Calibri"/>
              </w:rPr>
              <w:t>e</w:t>
            </w:r>
            <w:r w:rsidR="009C103A" w:rsidRPr="009C103A">
              <w:rPr>
                <w:rFonts w:ascii="Calibri" w:hAnsi="Calibri" w:cs="Calibri"/>
              </w:rPr>
              <w:t>land, Grassland Theme.</w:t>
            </w:r>
          </w:p>
        </w:tc>
      </w:tr>
      <w:tr w:rsidR="00A61C4D" w:rsidRPr="00D95BD5" w14:paraId="54E64B21" w14:textId="77777777" w:rsidTr="00001A04">
        <w:trPr>
          <w:trHeight w:val="710"/>
        </w:trPr>
        <w:tc>
          <w:tcPr>
            <w:tcW w:w="3415" w:type="dxa"/>
            <w:shd w:val="clear" w:color="auto" w:fill="DAE9F7" w:themeFill="text2" w:themeFillTint="1A"/>
          </w:tcPr>
          <w:p w14:paraId="37AF736B" w14:textId="29EA5B99" w:rsidR="00A61C4D" w:rsidRPr="00DE28D9" w:rsidRDefault="00A61C4D"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2C4D51" w:rsidRPr="002C4D51">
              <w:rPr>
                <w:rFonts w:ascii="Calibri" w:hAnsi="Calibri" w:cs="Calibri"/>
              </w:rPr>
              <w:t>Preparing to Scope</w:t>
            </w:r>
          </w:p>
          <w:p w14:paraId="60EBAA15" w14:textId="77777777" w:rsidR="00A61C4D" w:rsidRPr="00DE28D9" w:rsidRDefault="00A61C4D" w:rsidP="00FB64E3">
            <w:pPr>
              <w:keepNext/>
              <w:rPr>
                <w:rFonts w:ascii="Calibri" w:hAnsi="Calibri" w:cs="Calibri"/>
              </w:rPr>
            </w:pPr>
          </w:p>
        </w:tc>
        <w:tc>
          <w:tcPr>
            <w:tcW w:w="1425" w:type="dxa"/>
            <w:shd w:val="clear" w:color="auto" w:fill="DAE9F7" w:themeFill="text2" w:themeFillTint="1A"/>
          </w:tcPr>
          <w:p w14:paraId="4BE8DC24" w14:textId="77777777" w:rsidR="00A61C4D" w:rsidRPr="00DE28D9" w:rsidRDefault="00A61C4D"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50DD4D2B" w14:textId="5F13A748" w:rsidR="00A61C4D" w:rsidRPr="00F3510D" w:rsidRDefault="00A61C4D" w:rsidP="00F3510D">
            <w:pPr>
              <w:keepNext/>
              <w:rPr>
                <w:rFonts w:ascii="Calibri" w:hAnsi="Calibri" w:cs="Calibri"/>
                <w:b/>
                <w:i/>
              </w:rPr>
            </w:pPr>
            <w:r w:rsidRPr="00DE28D9">
              <w:rPr>
                <w:rFonts w:ascii="Calibri" w:hAnsi="Calibri" w:cs="Calibri"/>
                <w:b/>
                <w:i/>
              </w:rPr>
              <w:t>Project Lead</w:t>
            </w:r>
            <w:r w:rsidRPr="009363BA">
              <w:rPr>
                <w:rFonts w:ascii="Calibri" w:hAnsi="Calibri" w:cs="Calibri"/>
                <w:bCs/>
                <w:iCs/>
              </w:rPr>
              <w:t xml:space="preserve">: </w:t>
            </w:r>
            <w:r w:rsidR="009363BA" w:rsidRPr="009363BA">
              <w:rPr>
                <w:rFonts w:ascii="Calibri" w:hAnsi="Calibri" w:cs="Calibri"/>
                <w:bCs/>
                <w:iCs/>
              </w:rPr>
              <w:t>Arik Jorgensen, Caribou Zone Fuels Specialist 208-236-7500</w:t>
            </w:r>
          </w:p>
        </w:tc>
      </w:tr>
      <w:tr w:rsidR="00A61C4D" w:rsidRPr="00DE28D9" w14:paraId="6232C879" w14:textId="77777777" w:rsidTr="00FB64E3">
        <w:trPr>
          <w:trHeight w:val="2065"/>
        </w:trPr>
        <w:tc>
          <w:tcPr>
            <w:tcW w:w="9487" w:type="dxa"/>
            <w:gridSpan w:val="3"/>
            <w:shd w:val="clear" w:color="auto" w:fill="DAE9F7" w:themeFill="text2" w:themeFillTint="1A"/>
          </w:tcPr>
          <w:p w14:paraId="46A29ACE" w14:textId="35ACA652" w:rsidR="00F3510D" w:rsidRPr="00F3510D" w:rsidRDefault="00A61C4D" w:rsidP="00F14594">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F3510D" w:rsidRPr="00F3510D">
              <w:rPr>
                <w:rFonts w:ascii="Calibri" w:hAnsi="Calibri" w:cs="Calibri"/>
              </w:rPr>
              <w:t xml:space="preserve">The project area consists of 32,697 acres of mixed conifer, Douglas-fir, aspen, maple, mixed woodlands, juniper, mahogany, grass, and mountain brush. </w:t>
            </w:r>
          </w:p>
          <w:p w14:paraId="3E077884" w14:textId="67199E9C" w:rsidR="003D485C" w:rsidRDefault="00F3510D" w:rsidP="00F3510D">
            <w:pPr>
              <w:rPr>
                <w:rFonts w:ascii="Calibri" w:hAnsi="Calibri" w:cs="Calibri"/>
              </w:rPr>
            </w:pPr>
            <w:r w:rsidRPr="00F3510D">
              <w:rPr>
                <w:rFonts w:ascii="Calibri" w:hAnsi="Calibri" w:cs="Calibri"/>
              </w:rPr>
              <w:t>Treatments are being proposed on approximately 11,637 acres (54% forested acres, 35% non-forested acres, and 11% woodland acres) within the project area. These vegetation management treatments can be divided into three categories: timber harvest with stand tending, mechanical treatments combined with prescribed fire, and prescribed burning.</w:t>
            </w:r>
          </w:p>
          <w:p w14:paraId="7A9CBCC4" w14:textId="77777777" w:rsidR="00F3510D" w:rsidRPr="003D485C" w:rsidRDefault="00F3510D" w:rsidP="00F3510D">
            <w:pPr>
              <w:rPr>
                <w:rFonts w:ascii="Calibri" w:hAnsi="Calibri" w:cs="Calibri"/>
              </w:rPr>
            </w:pPr>
          </w:p>
          <w:p w14:paraId="3FA743C2" w14:textId="77777777" w:rsidR="003D485C" w:rsidRPr="003D485C" w:rsidRDefault="003D485C" w:rsidP="003D485C">
            <w:pPr>
              <w:rPr>
                <w:rFonts w:ascii="Calibri" w:hAnsi="Calibri" w:cs="Calibri"/>
              </w:rPr>
            </w:pPr>
            <w:r w:rsidRPr="003D485C">
              <w:rPr>
                <w:rFonts w:ascii="Calibri" w:hAnsi="Calibri" w:cs="Calibri"/>
              </w:rPr>
              <w:t xml:space="preserve">1. Road Construction/Reconstruction: No </w:t>
            </w:r>
          </w:p>
          <w:p w14:paraId="0EDF4139" w14:textId="77777777" w:rsidR="003D485C" w:rsidRPr="003D485C" w:rsidRDefault="003D485C" w:rsidP="003D485C">
            <w:pPr>
              <w:rPr>
                <w:rFonts w:ascii="Calibri" w:hAnsi="Calibri" w:cs="Calibri"/>
              </w:rPr>
            </w:pPr>
          </w:p>
          <w:p w14:paraId="25D5CFB8" w14:textId="77777777" w:rsidR="003D485C" w:rsidRPr="003D485C" w:rsidRDefault="003D485C" w:rsidP="003D485C">
            <w:pPr>
              <w:rPr>
                <w:rFonts w:ascii="Calibri" w:hAnsi="Calibri" w:cs="Calibri"/>
              </w:rPr>
            </w:pPr>
            <w:r w:rsidRPr="003D485C">
              <w:rPr>
                <w:rFonts w:ascii="Calibri" w:hAnsi="Calibri" w:cs="Calibri"/>
              </w:rPr>
              <w:t xml:space="preserve">2. Timber Cutting, Sale, or Removal: Yes. Tree cutting within the Backcountry Restoration theme would be incidental to implement the project within the project area, both along control features as well as within units with thinning, to create stand conditions resilient to future disturbance as well as promote aspen and of age class diversity. Tree cutting for commercial purposes and removal is confined within non-roadless areas in addition to select Forest Plan Special Areas around Scout Mountain, and the General Forest and Rangeland themes of the Idaho Roadless Rule. Any Forest Plan Special areas designated as RNA will not have temp roads or harvest allowed but some tree cutting would be incidental to fire line construction along established trails. </w:t>
            </w:r>
          </w:p>
          <w:p w14:paraId="168E9F89" w14:textId="77777777" w:rsidR="003D485C" w:rsidRPr="003D485C" w:rsidRDefault="003D485C" w:rsidP="003D485C">
            <w:pPr>
              <w:rPr>
                <w:rFonts w:ascii="Calibri" w:hAnsi="Calibri" w:cs="Calibri"/>
              </w:rPr>
            </w:pPr>
          </w:p>
          <w:p w14:paraId="788B0E80" w14:textId="77777777" w:rsidR="003D485C" w:rsidRPr="003D485C" w:rsidRDefault="003D485C" w:rsidP="003D485C">
            <w:pPr>
              <w:rPr>
                <w:rFonts w:ascii="Calibri" w:hAnsi="Calibri" w:cs="Calibri"/>
              </w:rPr>
            </w:pPr>
            <w:r w:rsidRPr="003D485C">
              <w:rPr>
                <w:rFonts w:ascii="Calibri" w:hAnsi="Calibri" w:cs="Calibri"/>
              </w:rPr>
              <w:t xml:space="preserve">3. Discretionary Minerals: No </w:t>
            </w:r>
          </w:p>
          <w:p w14:paraId="09B84C80" w14:textId="77777777" w:rsidR="003D485C" w:rsidRPr="003D485C" w:rsidRDefault="003D485C" w:rsidP="003D485C">
            <w:pPr>
              <w:rPr>
                <w:rFonts w:ascii="Calibri" w:hAnsi="Calibri" w:cs="Calibri"/>
              </w:rPr>
            </w:pPr>
          </w:p>
          <w:p w14:paraId="7E5B71AF" w14:textId="77777777" w:rsidR="003D485C" w:rsidRPr="003D485C" w:rsidRDefault="003D485C" w:rsidP="003D485C">
            <w:pPr>
              <w:rPr>
                <w:rFonts w:ascii="Calibri" w:hAnsi="Calibri" w:cs="Calibri"/>
              </w:rPr>
            </w:pPr>
            <w:r w:rsidRPr="003D485C">
              <w:rPr>
                <w:rFonts w:ascii="Calibri" w:hAnsi="Calibri" w:cs="Calibri"/>
              </w:rPr>
              <w:t xml:space="preserve">4. Modification or Correction: No </w:t>
            </w:r>
          </w:p>
          <w:p w14:paraId="0A3E944F" w14:textId="77777777" w:rsidR="00001A04" w:rsidRPr="00DE28D9" w:rsidRDefault="00001A04" w:rsidP="00FB64E3">
            <w:pPr>
              <w:rPr>
                <w:rFonts w:ascii="Calibri" w:hAnsi="Calibri" w:cs="Calibri"/>
              </w:rPr>
            </w:pPr>
          </w:p>
          <w:p w14:paraId="6D862A18" w14:textId="77777777" w:rsidR="00F3510D" w:rsidRDefault="00A61C4D" w:rsidP="00FB64E3">
            <w:pPr>
              <w:rPr>
                <w:rFonts w:ascii="Calibri" w:hAnsi="Calibri" w:cs="Calibri"/>
              </w:rPr>
            </w:pPr>
            <w:r w:rsidRPr="00DE28D9">
              <w:rPr>
                <w:rFonts w:ascii="Calibri" w:hAnsi="Calibri" w:cs="Calibri"/>
                <w:b/>
                <w:bCs/>
                <w:i/>
                <w:iCs/>
              </w:rPr>
              <w:t xml:space="preserve">Timeline: </w:t>
            </w:r>
            <w:r w:rsidR="00617FEB" w:rsidRPr="00617FEB">
              <w:rPr>
                <w:rFonts w:ascii="Calibri" w:hAnsi="Calibri" w:cs="Calibri"/>
              </w:rPr>
              <w:t>Scoping comments/objections: Scoping – July 2024, Decision -March 2025.</w:t>
            </w:r>
          </w:p>
          <w:p w14:paraId="2BF146B8" w14:textId="75933144" w:rsidR="00617FEB" w:rsidRPr="00617FEB" w:rsidRDefault="00617FEB" w:rsidP="00FB64E3">
            <w:pPr>
              <w:rPr>
                <w:rFonts w:ascii="Calibri" w:hAnsi="Calibri" w:cs="Calibri"/>
                <w:b/>
                <w:bCs/>
                <w:i/>
                <w:iCs/>
              </w:rPr>
            </w:pPr>
          </w:p>
        </w:tc>
      </w:tr>
      <w:tr w:rsidR="00A61C4D" w:rsidRPr="00DE28D9" w14:paraId="77E96AC0" w14:textId="77777777" w:rsidTr="002C4D51">
        <w:trPr>
          <w:trHeight w:val="556"/>
        </w:trPr>
        <w:tc>
          <w:tcPr>
            <w:tcW w:w="3415" w:type="dxa"/>
            <w:shd w:val="clear" w:color="auto" w:fill="DAE9F7" w:themeFill="text2" w:themeFillTint="1A"/>
          </w:tcPr>
          <w:p w14:paraId="5141BCAC" w14:textId="77777777" w:rsidR="00A61C4D" w:rsidRPr="00DE28D9" w:rsidRDefault="00A61C4D"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425" w:type="dxa"/>
            <w:shd w:val="clear" w:color="auto" w:fill="DAE9F7" w:themeFill="text2" w:themeFillTint="1A"/>
          </w:tcPr>
          <w:p w14:paraId="61EFEFD8" w14:textId="77777777" w:rsidR="00A61C4D" w:rsidRPr="00DE28D9" w:rsidRDefault="00A61C4D" w:rsidP="00FB64E3">
            <w:pPr>
              <w:rPr>
                <w:rFonts w:ascii="Calibri" w:hAnsi="Calibri" w:cs="Calibri"/>
              </w:rPr>
            </w:pPr>
            <w:r w:rsidRPr="00DE28D9">
              <w:rPr>
                <w:rFonts w:ascii="Calibri" w:hAnsi="Calibri" w:cs="Calibri"/>
                <w:b/>
                <w:i/>
              </w:rPr>
              <w:t>Yes: –</w:t>
            </w:r>
          </w:p>
          <w:p w14:paraId="4CD117BF" w14:textId="77777777" w:rsidR="00A61C4D" w:rsidRPr="00DE28D9" w:rsidRDefault="00A61C4D"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0C88D1E8" w14:textId="77777777" w:rsidR="00A61C4D" w:rsidRPr="00DE28D9" w:rsidRDefault="00A61C4D"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A61C4D" w:rsidRPr="00DE28D9" w14:paraId="3038935A" w14:textId="77777777" w:rsidTr="00FB64E3">
        <w:trPr>
          <w:trHeight w:val="179"/>
        </w:trPr>
        <w:tc>
          <w:tcPr>
            <w:tcW w:w="9487" w:type="dxa"/>
            <w:gridSpan w:val="3"/>
          </w:tcPr>
          <w:p w14:paraId="50B12DCD" w14:textId="0D906C17" w:rsidR="00A61C4D" w:rsidRPr="00F161C0" w:rsidRDefault="00A61C4D" w:rsidP="00FB64E3">
            <w:pPr>
              <w:rPr>
                <w:rFonts w:ascii="Calibri" w:hAnsi="Calibri" w:cs="Calibri"/>
                <w:bCs/>
                <w:iCs/>
              </w:rPr>
            </w:pPr>
            <w:r w:rsidRPr="00DE28D9">
              <w:rPr>
                <w:rFonts w:ascii="Calibri" w:hAnsi="Calibri" w:cs="Calibri"/>
                <w:b/>
                <w:i/>
              </w:rPr>
              <w:t>Commission Discussion:</w:t>
            </w:r>
            <w:r w:rsidR="00F161C0">
              <w:rPr>
                <w:rFonts w:ascii="Calibri" w:hAnsi="Calibri" w:cs="Calibri"/>
                <w:b/>
                <w:i/>
              </w:rPr>
              <w:t xml:space="preserve"> </w:t>
            </w:r>
            <w:r w:rsidR="00F161C0">
              <w:rPr>
                <w:rFonts w:ascii="Calibri" w:hAnsi="Calibri" w:cs="Calibri"/>
                <w:bCs/>
                <w:iCs/>
              </w:rPr>
              <w:t xml:space="preserve">Michael Gibson: Where is the </w:t>
            </w:r>
            <w:r w:rsidR="004540DF">
              <w:rPr>
                <w:rFonts w:ascii="Calibri" w:hAnsi="Calibri" w:cs="Calibri"/>
                <w:bCs/>
                <w:iCs/>
              </w:rPr>
              <w:t xml:space="preserve">Forest Plan Special Area? </w:t>
            </w:r>
            <w:r w:rsidR="009263D7">
              <w:rPr>
                <w:rFonts w:ascii="Calibri" w:hAnsi="Calibri" w:cs="Calibri"/>
                <w:bCs/>
                <w:iCs/>
              </w:rPr>
              <w:t xml:space="preserve">FS: Mostly within an area that is used for dispersed camping. Jon Oppenheimer: </w:t>
            </w:r>
            <w:r w:rsidR="00075BA3">
              <w:rPr>
                <w:rFonts w:ascii="Calibri" w:hAnsi="Calibri" w:cs="Calibri"/>
                <w:bCs/>
                <w:iCs/>
              </w:rPr>
              <w:t xml:space="preserve">Why complete a CPZ analysis if </w:t>
            </w:r>
            <w:r w:rsidR="000974FB">
              <w:rPr>
                <w:rFonts w:ascii="Calibri" w:hAnsi="Calibri" w:cs="Calibri"/>
                <w:bCs/>
                <w:iCs/>
              </w:rPr>
              <w:t xml:space="preserve">no treatments in a CPZ are planned? FS: The CPZ treatments were not </w:t>
            </w:r>
            <w:r w:rsidR="00012D94">
              <w:rPr>
                <w:rFonts w:ascii="Calibri" w:hAnsi="Calibri" w:cs="Calibri"/>
                <w:bCs/>
                <w:iCs/>
              </w:rPr>
              <w:t xml:space="preserve">commercially viable. </w:t>
            </w:r>
          </w:p>
          <w:p w14:paraId="3836FA99" w14:textId="77777777" w:rsidR="00A61C4D" w:rsidRPr="00DE28D9" w:rsidRDefault="00A61C4D" w:rsidP="00FB64E3">
            <w:pPr>
              <w:rPr>
                <w:rFonts w:ascii="Calibri" w:hAnsi="Calibri" w:cs="Calibri"/>
              </w:rPr>
            </w:pPr>
          </w:p>
        </w:tc>
      </w:tr>
      <w:tr w:rsidR="00A61C4D" w:rsidRPr="00DE28D9" w14:paraId="2AD63D87" w14:textId="77777777" w:rsidTr="00FB64E3">
        <w:trPr>
          <w:trHeight w:val="278"/>
        </w:trPr>
        <w:tc>
          <w:tcPr>
            <w:tcW w:w="9487" w:type="dxa"/>
            <w:gridSpan w:val="3"/>
          </w:tcPr>
          <w:p w14:paraId="0579C063" w14:textId="77777777" w:rsidR="00A61C4D" w:rsidRPr="00DE28D9" w:rsidRDefault="00A61C4D"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11ED95A9" w14:textId="77777777" w:rsidR="004F3EB9" w:rsidRDefault="004F3EB9" w:rsidP="004F3EB9">
      <w:pPr>
        <w:rPr>
          <w:rFonts w:ascii="Calibri" w:hAnsi="Calibri" w:cs="Calibri"/>
          <w:b/>
          <w:bCs/>
          <w:color w:val="3A7C22" w:themeColor="accent6" w:themeShade="BF"/>
        </w:rPr>
      </w:pPr>
    </w:p>
    <w:p w14:paraId="62931D61" w14:textId="1D06342D" w:rsidR="004F3EB9" w:rsidRPr="005D463B" w:rsidRDefault="004F3EB9" w:rsidP="004F3EB9">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all project</w:t>
      </w:r>
      <w:r>
        <w:rPr>
          <w:rFonts w:ascii="Calibri" w:hAnsi="Calibri" w:cs="Calibri"/>
          <w:b/>
          <w:bCs/>
          <w:color w:val="3A7C22" w:themeColor="accent6" w:themeShade="BF"/>
        </w:rPr>
        <w:t>s</w:t>
      </w:r>
      <w:r w:rsidRPr="005D463B">
        <w:rPr>
          <w:rFonts w:ascii="Calibri" w:hAnsi="Calibri" w:cs="Calibri"/>
          <w:b/>
          <w:bCs/>
          <w:color w:val="3A7C22" w:themeColor="accent6" w:themeShade="BF"/>
        </w:rPr>
        <w:t xml:space="preserve"> back: </w:t>
      </w:r>
      <w:r>
        <w:rPr>
          <w:rFonts w:ascii="Calibri" w:hAnsi="Calibri" w:cs="Calibri"/>
          <w:b/>
          <w:bCs/>
          <w:color w:val="3A7C22" w:themeColor="accent6" w:themeShade="BF"/>
        </w:rPr>
        <w:t>Mi</w:t>
      </w:r>
      <w:r w:rsidR="00012D94">
        <w:rPr>
          <w:rFonts w:ascii="Calibri" w:hAnsi="Calibri" w:cs="Calibri"/>
          <w:b/>
          <w:bCs/>
          <w:color w:val="3A7C22" w:themeColor="accent6" w:themeShade="BF"/>
        </w:rPr>
        <w:t>cheal Gibson</w:t>
      </w:r>
      <w:r w:rsidRPr="005D463B">
        <w:rPr>
          <w:rFonts w:ascii="Calibri" w:hAnsi="Calibri" w:cs="Calibri"/>
          <w:b/>
          <w:bCs/>
          <w:color w:val="3A7C22" w:themeColor="accent6" w:themeShade="BF"/>
        </w:rPr>
        <w:t xml:space="preserve">. Seconded by </w:t>
      </w:r>
      <w:r w:rsidR="00012D94">
        <w:rPr>
          <w:rFonts w:ascii="Calibri" w:hAnsi="Calibri" w:cs="Calibri"/>
          <w:b/>
          <w:bCs/>
          <w:color w:val="3A7C22" w:themeColor="accent6" w:themeShade="BF"/>
        </w:rPr>
        <w:t>Brad Gilbert</w:t>
      </w:r>
    </w:p>
    <w:p w14:paraId="75902F4C" w14:textId="77777777" w:rsidR="004F3EB9" w:rsidRDefault="004F3EB9" w:rsidP="004A015A">
      <w:pPr>
        <w:pStyle w:val="Default"/>
        <w:rPr>
          <w:b/>
          <w:bCs/>
          <w:i/>
          <w:iCs/>
          <w:color w:val="3A7C22" w:themeColor="accent6" w:themeShade="BF"/>
          <w:sz w:val="26"/>
          <w:szCs w:val="26"/>
        </w:rPr>
      </w:pPr>
    </w:p>
    <w:p w14:paraId="202EFFAA" w14:textId="115491EE" w:rsidR="004F3EB9" w:rsidRDefault="00B8493E" w:rsidP="00B8493E">
      <w:pPr>
        <w:pStyle w:val="Default"/>
        <w:jc w:val="center"/>
        <w:rPr>
          <w:b/>
          <w:bCs/>
          <w:i/>
          <w:iCs/>
          <w:color w:val="3A7C22" w:themeColor="accent6" w:themeShade="BF"/>
          <w:sz w:val="26"/>
          <w:szCs w:val="26"/>
        </w:rPr>
      </w:pPr>
      <w:r w:rsidRPr="00B8493E">
        <w:rPr>
          <w:b/>
          <w:bCs/>
          <w:i/>
          <w:iCs/>
          <w:color w:val="3A7C22" w:themeColor="accent6" w:themeShade="BF"/>
          <w:sz w:val="26"/>
          <w:szCs w:val="26"/>
        </w:rPr>
        <w:t>2:00 -2:15 PM PT (3:00 PM – 3:15 PM MT) BREAK</w:t>
      </w:r>
    </w:p>
    <w:p w14:paraId="5AD3FF14" w14:textId="77777777" w:rsidR="004F3EB9" w:rsidRDefault="004F3EB9" w:rsidP="004A015A">
      <w:pPr>
        <w:pStyle w:val="Default"/>
        <w:rPr>
          <w:b/>
          <w:bCs/>
          <w:i/>
          <w:iCs/>
          <w:color w:val="3A7C22" w:themeColor="accent6" w:themeShade="BF"/>
          <w:sz w:val="26"/>
          <w:szCs w:val="26"/>
        </w:rPr>
      </w:pPr>
    </w:p>
    <w:p w14:paraId="5EFBF7B9" w14:textId="51EE0EA2" w:rsidR="004A015A" w:rsidRDefault="00A61C4D" w:rsidP="004A015A">
      <w:pPr>
        <w:pStyle w:val="Default"/>
        <w:jc w:val="center"/>
        <w:rPr>
          <w:b/>
          <w:bCs/>
          <w:i/>
          <w:iCs/>
          <w:color w:val="3A7C22" w:themeColor="accent6" w:themeShade="BF"/>
          <w:sz w:val="26"/>
          <w:szCs w:val="26"/>
        </w:rPr>
      </w:pPr>
      <w:r>
        <w:rPr>
          <w:b/>
          <w:bCs/>
          <w:i/>
          <w:iCs/>
          <w:color w:val="3A7C22" w:themeColor="accent6" w:themeShade="BF"/>
          <w:sz w:val="26"/>
          <w:szCs w:val="26"/>
        </w:rPr>
        <w:t xml:space="preserve">Boise </w:t>
      </w:r>
      <w:r w:rsidRPr="00444ED3">
        <w:rPr>
          <w:b/>
          <w:bCs/>
          <w:i/>
          <w:iCs/>
          <w:color w:val="3A7C22" w:themeColor="accent6" w:themeShade="BF"/>
          <w:sz w:val="26"/>
          <w:szCs w:val="26"/>
        </w:rPr>
        <w:t>National Forests</w:t>
      </w:r>
    </w:p>
    <w:p w14:paraId="0A90F2FA" w14:textId="77777777" w:rsidR="004A015A" w:rsidRPr="004A015A" w:rsidRDefault="004A015A" w:rsidP="004A015A">
      <w:pPr>
        <w:pStyle w:val="Default"/>
        <w:rPr>
          <w:b/>
          <w:bCs/>
          <w:i/>
          <w:iCs/>
          <w:color w:val="3A7C22" w:themeColor="accent6" w:themeShade="BF"/>
          <w:sz w:val="26"/>
          <w:szCs w:val="26"/>
        </w:rPr>
      </w:pPr>
    </w:p>
    <w:tbl>
      <w:tblPr>
        <w:tblStyle w:val="TableGrid"/>
        <w:tblW w:w="9487" w:type="dxa"/>
        <w:tblLook w:val="04A0" w:firstRow="1" w:lastRow="0" w:firstColumn="1" w:lastColumn="0" w:noHBand="0" w:noVBand="1"/>
      </w:tblPr>
      <w:tblGrid>
        <w:gridCol w:w="3161"/>
        <w:gridCol w:w="1679"/>
        <w:gridCol w:w="4647"/>
      </w:tblGrid>
      <w:tr w:rsidR="004A015A" w:rsidRPr="00DE28D9" w14:paraId="1E5B7E5E"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62D4F22C" w14:textId="168E1865" w:rsidR="004A015A" w:rsidRPr="000E1191" w:rsidRDefault="004A015A" w:rsidP="00FB64E3">
            <w:pPr>
              <w:keepNext/>
              <w:rPr>
                <w:rFonts w:ascii="Calibri" w:hAnsi="Calibri" w:cs="Calibri"/>
              </w:rPr>
            </w:pPr>
            <w:r w:rsidRPr="000E1191">
              <w:rPr>
                <w:rFonts w:ascii="Calibri" w:hAnsi="Calibri" w:cs="Calibri"/>
                <w:b/>
                <w:i/>
              </w:rPr>
              <w:t>Project:</w:t>
            </w:r>
            <w:r w:rsidRPr="000E1191">
              <w:rPr>
                <w:rFonts w:ascii="Calibri" w:hAnsi="Calibri" w:cs="Calibri"/>
              </w:rPr>
              <w:t xml:space="preserve">  South</w:t>
            </w:r>
            <w:r w:rsidR="00334E9B" w:rsidRPr="000E1191">
              <w:rPr>
                <w:rFonts w:ascii="Calibri" w:hAnsi="Calibri" w:cs="Calibri"/>
              </w:rPr>
              <w:t xml:space="preserve">west Idaho </w:t>
            </w:r>
            <w:r w:rsidR="00E9426E" w:rsidRPr="000E1191">
              <w:rPr>
                <w:rFonts w:ascii="Calibri" w:hAnsi="Calibri" w:cs="Calibri"/>
              </w:rPr>
              <w:t xml:space="preserve">Resilient Landscape </w:t>
            </w:r>
          </w:p>
        </w:tc>
      </w:tr>
      <w:tr w:rsidR="004A015A" w:rsidRPr="00DE28D9" w14:paraId="51084C32" w14:textId="77777777" w:rsidTr="00FB64E3">
        <w:trPr>
          <w:trHeight w:val="751"/>
        </w:trPr>
        <w:tc>
          <w:tcPr>
            <w:tcW w:w="3161" w:type="dxa"/>
            <w:shd w:val="clear" w:color="auto" w:fill="DAE9F7" w:themeFill="text2" w:themeFillTint="1A"/>
          </w:tcPr>
          <w:p w14:paraId="370BA3B5" w14:textId="4AF739C6" w:rsidR="004A015A" w:rsidRPr="000E1191" w:rsidRDefault="004A015A" w:rsidP="00FB64E3">
            <w:pPr>
              <w:keepNext/>
              <w:rPr>
                <w:rFonts w:ascii="Calibri" w:hAnsi="Calibri" w:cs="Calibri"/>
              </w:rPr>
            </w:pPr>
            <w:r w:rsidRPr="000E1191">
              <w:rPr>
                <w:rFonts w:ascii="Calibri" w:hAnsi="Calibri" w:cs="Calibri"/>
                <w:b/>
                <w:i/>
              </w:rPr>
              <w:t>District:</w:t>
            </w:r>
            <w:r w:rsidRPr="000E1191">
              <w:rPr>
                <w:rFonts w:ascii="Calibri" w:hAnsi="Calibri" w:cs="Calibri"/>
              </w:rPr>
              <w:t xml:space="preserve">  </w:t>
            </w:r>
            <w:r w:rsidR="00870D25" w:rsidRPr="000E1191">
              <w:rPr>
                <w:rFonts w:ascii="Calibri" w:hAnsi="Calibri" w:cs="Calibri"/>
              </w:rPr>
              <w:t>Parts of all five ranger dist</w:t>
            </w:r>
            <w:r w:rsidR="006B2685" w:rsidRPr="000E1191">
              <w:rPr>
                <w:rFonts w:ascii="Calibri" w:hAnsi="Calibri" w:cs="Calibri"/>
              </w:rPr>
              <w:t xml:space="preserve">ricts on the forest </w:t>
            </w:r>
          </w:p>
        </w:tc>
        <w:tc>
          <w:tcPr>
            <w:tcW w:w="6326" w:type="dxa"/>
            <w:gridSpan w:val="2"/>
            <w:shd w:val="clear" w:color="auto" w:fill="DAE9F7" w:themeFill="text2" w:themeFillTint="1A"/>
          </w:tcPr>
          <w:p w14:paraId="54941C23" w14:textId="02C4124D" w:rsidR="004A015A" w:rsidRPr="000E1191" w:rsidRDefault="004A015A" w:rsidP="00FB64E3">
            <w:pPr>
              <w:keepNext/>
              <w:rPr>
                <w:rFonts w:ascii="Calibri" w:hAnsi="Calibri" w:cs="Calibri"/>
              </w:rPr>
            </w:pPr>
            <w:r w:rsidRPr="000E1191">
              <w:rPr>
                <w:rFonts w:ascii="Calibri" w:hAnsi="Calibri" w:cs="Calibri"/>
                <w:b/>
                <w:i/>
              </w:rPr>
              <w:t>Roadless Area:</w:t>
            </w:r>
            <w:r w:rsidRPr="000E1191">
              <w:rPr>
                <w:rFonts w:ascii="Calibri" w:hAnsi="Calibri" w:cs="Calibri"/>
              </w:rPr>
              <w:t xml:space="preserve">  </w:t>
            </w:r>
            <w:r w:rsidR="006B2685" w:rsidRPr="000E1191">
              <w:rPr>
                <w:rFonts w:ascii="Calibri" w:hAnsi="Calibri" w:cs="Calibri"/>
              </w:rPr>
              <w:t>Entire Forest</w:t>
            </w:r>
          </w:p>
        </w:tc>
      </w:tr>
      <w:tr w:rsidR="004A015A" w:rsidRPr="00D95BD5" w14:paraId="009D25B2" w14:textId="77777777" w:rsidTr="00A700C2">
        <w:trPr>
          <w:trHeight w:val="692"/>
        </w:trPr>
        <w:tc>
          <w:tcPr>
            <w:tcW w:w="3161" w:type="dxa"/>
            <w:shd w:val="clear" w:color="auto" w:fill="DAE9F7" w:themeFill="text2" w:themeFillTint="1A"/>
          </w:tcPr>
          <w:p w14:paraId="4694572D" w14:textId="1A18BDC8" w:rsidR="00E5128B" w:rsidRPr="000E1191" w:rsidRDefault="004A015A" w:rsidP="00E5128B">
            <w:pPr>
              <w:keepNext/>
              <w:rPr>
                <w:rFonts w:ascii="Calibri" w:hAnsi="Calibri" w:cs="Calibri"/>
              </w:rPr>
            </w:pPr>
            <w:r w:rsidRPr="000E1191">
              <w:rPr>
                <w:rFonts w:ascii="Calibri" w:hAnsi="Calibri" w:cs="Calibri"/>
                <w:b/>
                <w:i/>
              </w:rPr>
              <w:t>Status:</w:t>
            </w:r>
            <w:r w:rsidRPr="000E1191">
              <w:rPr>
                <w:rFonts w:ascii="Calibri" w:eastAsia="Arial" w:hAnsi="Calibri" w:cs="Calibri"/>
              </w:rPr>
              <w:t xml:space="preserve"> </w:t>
            </w:r>
            <w:r w:rsidRPr="000E1191">
              <w:rPr>
                <w:rFonts w:ascii="Calibri" w:hAnsi="Calibri" w:cs="Calibri"/>
              </w:rPr>
              <w:t xml:space="preserve"> </w:t>
            </w:r>
            <w:r w:rsidR="00E5128B" w:rsidRPr="000E1191">
              <w:rPr>
                <w:rFonts w:ascii="Calibri" w:hAnsi="Calibri" w:cs="Calibri"/>
              </w:rPr>
              <w:t xml:space="preserve">In objection resolution </w:t>
            </w:r>
          </w:p>
          <w:p w14:paraId="5A57770E" w14:textId="77777777" w:rsidR="004A015A" w:rsidRPr="000E1191" w:rsidRDefault="004A015A" w:rsidP="00FB64E3">
            <w:pPr>
              <w:keepNext/>
              <w:rPr>
                <w:rFonts w:ascii="Calibri" w:hAnsi="Calibri" w:cs="Calibri"/>
              </w:rPr>
            </w:pPr>
          </w:p>
        </w:tc>
        <w:tc>
          <w:tcPr>
            <w:tcW w:w="1679" w:type="dxa"/>
            <w:shd w:val="clear" w:color="auto" w:fill="DAE9F7" w:themeFill="text2" w:themeFillTint="1A"/>
          </w:tcPr>
          <w:p w14:paraId="687F386A" w14:textId="77777777" w:rsidR="004A015A" w:rsidRPr="000E1191" w:rsidRDefault="004A015A" w:rsidP="00FB64E3">
            <w:pPr>
              <w:keepNext/>
              <w:rPr>
                <w:rFonts w:ascii="Calibri" w:hAnsi="Calibri" w:cs="Calibri"/>
              </w:rPr>
            </w:pPr>
            <w:r w:rsidRPr="000E1191">
              <w:rPr>
                <w:rFonts w:ascii="Calibri" w:hAnsi="Calibri" w:cs="Calibri"/>
                <w:b/>
                <w:i/>
              </w:rPr>
              <w:t>Table Location:</w:t>
            </w:r>
            <w:r w:rsidRPr="000E1191">
              <w:rPr>
                <w:rFonts w:ascii="Calibri" w:hAnsi="Calibri" w:cs="Calibri"/>
              </w:rPr>
              <w:t xml:space="preserve"> </w:t>
            </w:r>
          </w:p>
        </w:tc>
        <w:tc>
          <w:tcPr>
            <w:tcW w:w="4647" w:type="dxa"/>
            <w:shd w:val="clear" w:color="auto" w:fill="DAE9F7" w:themeFill="text2" w:themeFillTint="1A"/>
          </w:tcPr>
          <w:p w14:paraId="73A41CA9" w14:textId="77F172B0" w:rsidR="004A015A" w:rsidRPr="000E1191" w:rsidRDefault="004A015A" w:rsidP="00FB64E3">
            <w:pPr>
              <w:keepNext/>
              <w:rPr>
                <w:rFonts w:ascii="Calibri" w:hAnsi="Calibri" w:cs="Calibri"/>
                <w:b/>
                <w:i/>
              </w:rPr>
            </w:pPr>
            <w:r w:rsidRPr="000E1191">
              <w:rPr>
                <w:rFonts w:ascii="Calibri" w:hAnsi="Calibri" w:cs="Calibri"/>
                <w:b/>
                <w:i/>
              </w:rPr>
              <w:t xml:space="preserve">Project Lead:  </w:t>
            </w:r>
            <w:r w:rsidR="00A700C2" w:rsidRPr="000E1191">
              <w:rPr>
                <w:rFonts w:ascii="Calibri" w:hAnsi="Calibri" w:cs="Calibri"/>
                <w:bCs/>
                <w:iCs/>
              </w:rPr>
              <w:t>Ryan Jones, ryan.c.jones@usda.gov, Forest Fuels Planner</w:t>
            </w:r>
          </w:p>
          <w:p w14:paraId="79EC7DA5" w14:textId="3911A069" w:rsidR="004A015A" w:rsidRPr="000E1191" w:rsidRDefault="004A015A" w:rsidP="00FB64E3">
            <w:pPr>
              <w:pStyle w:val="Default"/>
            </w:pPr>
          </w:p>
        </w:tc>
      </w:tr>
      <w:tr w:rsidR="004A015A" w:rsidRPr="00DE28D9" w14:paraId="78261FC5" w14:textId="77777777" w:rsidTr="00FB64E3">
        <w:trPr>
          <w:trHeight w:val="2065"/>
        </w:trPr>
        <w:tc>
          <w:tcPr>
            <w:tcW w:w="9487" w:type="dxa"/>
            <w:gridSpan w:val="3"/>
            <w:shd w:val="clear" w:color="auto" w:fill="DAE9F7" w:themeFill="text2" w:themeFillTint="1A"/>
          </w:tcPr>
          <w:p w14:paraId="26C604FB" w14:textId="638D8BCF" w:rsidR="004A015A" w:rsidRPr="000E1191" w:rsidRDefault="004A015A" w:rsidP="00FB64E3">
            <w:pPr>
              <w:keepNext/>
              <w:rPr>
                <w:rFonts w:ascii="Calibri" w:hAnsi="Calibri" w:cs="Calibri"/>
              </w:rPr>
            </w:pPr>
            <w:r w:rsidRPr="000E1191">
              <w:rPr>
                <w:rFonts w:ascii="Calibri" w:hAnsi="Calibri" w:cs="Calibri"/>
                <w:b/>
                <w:i/>
              </w:rPr>
              <w:t>Project Summary:</w:t>
            </w:r>
            <w:r w:rsidRPr="000E1191">
              <w:rPr>
                <w:rFonts w:ascii="Calibri" w:hAnsi="Calibri" w:cs="Calibri"/>
              </w:rPr>
              <w:t xml:space="preserve">  </w:t>
            </w:r>
            <w:r w:rsidR="00AD071B" w:rsidRPr="000E1191">
              <w:rPr>
                <w:rFonts w:ascii="Calibri" w:hAnsi="Calibri" w:cs="Calibri"/>
              </w:rPr>
              <w:t>The forest proposes to implement prescribed burns and associated treatments (hand thinning, pruning, piling [hand or grapple], and mastication) on up to 48,000 acres of National Forest System (NFS) lands within the Boise National Forest each year over the next 20 years. This project is a fuels treatment project with prescribed fire and non-harvest mechanical fuels treatments proposed across the forest that includes areas in and around communities that have CWPP. If and when treatments occur around communities, they would be consistent with reducing hazards and risk to those areas. A variety of risk assessment tools including forest priority treatment areas would be used to prioritize project areas and treatments.</w:t>
            </w:r>
          </w:p>
          <w:p w14:paraId="5BC75D1A" w14:textId="77777777" w:rsidR="00DE0C1F" w:rsidRPr="00DE0C1F" w:rsidRDefault="00DE0C1F" w:rsidP="00DE0C1F">
            <w:pPr>
              <w:keepNext/>
              <w:rPr>
                <w:rFonts w:ascii="Calibri" w:hAnsi="Calibri" w:cs="Calibri"/>
              </w:rPr>
            </w:pPr>
          </w:p>
          <w:p w14:paraId="0A4B83F1" w14:textId="51E82E42" w:rsidR="00DE0C1F" w:rsidRPr="000E1191" w:rsidRDefault="00DE0C1F" w:rsidP="00DE0C1F">
            <w:pPr>
              <w:keepNext/>
              <w:rPr>
                <w:rFonts w:ascii="Calibri" w:hAnsi="Calibri" w:cs="Calibri"/>
                <w:b/>
                <w:bCs/>
              </w:rPr>
            </w:pPr>
            <w:r w:rsidRPr="00DE0C1F">
              <w:rPr>
                <w:rFonts w:ascii="Calibri" w:hAnsi="Calibri" w:cs="Calibri"/>
                <w:b/>
                <w:bCs/>
              </w:rPr>
              <w:t xml:space="preserve">5. Road Construction/Reconstruction: No </w:t>
            </w:r>
          </w:p>
          <w:p w14:paraId="5D6B8E59" w14:textId="77777777" w:rsidR="00DE0C1F" w:rsidRPr="00DE0C1F" w:rsidRDefault="00DE0C1F" w:rsidP="00DE0C1F">
            <w:pPr>
              <w:keepNext/>
              <w:rPr>
                <w:rFonts w:ascii="Calibri" w:hAnsi="Calibri" w:cs="Calibri"/>
              </w:rPr>
            </w:pPr>
          </w:p>
          <w:p w14:paraId="0E1171B2" w14:textId="77777777" w:rsidR="00DE0C1F" w:rsidRPr="000E1191" w:rsidRDefault="00DE0C1F" w:rsidP="00DE0C1F">
            <w:pPr>
              <w:keepNext/>
              <w:rPr>
                <w:rFonts w:ascii="Calibri" w:hAnsi="Calibri" w:cs="Calibri"/>
              </w:rPr>
            </w:pPr>
            <w:r w:rsidRPr="00DE0C1F">
              <w:rPr>
                <w:rFonts w:ascii="Calibri" w:hAnsi="Calibri" w:cs="Calibri"/>
                <w:b/>
                <w:bCs/>
              </w:rPr>
              <w:t xml:space="preserve">6. Timber Cutting, Sale, or Removal: </w:t>
            </w:r>
            <w:r w:rsidRPr="00DE0C1F">
              <w:rPr>
                <w:rFonts w:ascii="Calibri" w:hAnsi="Calibri" w:cs="Calibri"/>
              </w:rPr>
              <w:t xml:space="preserve">Yes. Non-commercial thinning treatments would include the cutting of generally small diameter trees and brush or other vegetation, with the occasional felling of a larger tree to mitigate hazards of those working within the burn area or the public. The material would not be removed from the IRA or sold. The proposed action does not include the use of harvesting systems as a pre-treatment. </w:t>
            </w:r>
          </w:p>
          <w:p w14:paraId="0A97B0CE" w14:textId="77777777" w:rsidR="00DE0C1F" w:rsidRPr="00DE0C1F" w:rsidRDefault="00DE0C1F" w:rsidP="00DE0C1F">
            <w:pPr>
              <w:keepNext/>
              <w:rPr>
                <w:rFonts w:ascii="Calibri" w:hAnsi="Calibri" w:cs="Calibri"/>
              </w:rPr>
            </w:pPr>
          </w:p>
          <w:p w14:paraId="4E437588" w14:textId="77777777" w:rsidR="00DE0C1F" w:rsidRPr="000E1191" w:rsidRDefault="00DE0C1F" w:rsidP="00DE0C1F">
            <w:pPr>
              <w:keepNext/>
              <w:rPr>
                <w:rFonts w:ascii="Calibri" w:hAnsi="Calibri" w:cs="Calibri"/>
                <w:b/>
                <w:bCs/>
              </w:rPr>
            </w:pPr>
            <w:r w:rsidRPr="00DE0C1F">
              <w:rPr>
                <w:rFonts w:ascii="Calibri" w:hAnsi="Calibri" w:cs="Calibri"/>
                <w:b/>
                <w:bCs/>
              </w:rPr>
              <w:t xml:space="preserve">7. Discretionary Minerals No </w:t>
            </w:r>
          </w:p>
          <w:p w14:paraId="11542C34" w14:textId="77777777" w:rsidR="00DE0C1F" w:rsidRPr="00DE0C1F" w:rsidRDefault="00DE0C1F" w:rsidP="00DE0C1F">
            <w:pPr>
              <w:keepNext/>
              <w:rPr>
                <w:rFonts w:ascii="Calibri" w:hAnsi="Calibri" w:cs="Calibri"/>
              </w:rPr>
            </w:pPr>
          </w:p>
          <w:p w14:paraId="0D00C145" w14:textId="77777777" w:rsidR="00DE0C1F" w:rsidRPr="00DE0C1F" w:rsidRDefault="00DE0C1F" w:rsidP="00DE0C1F">
            <w:pPr>
              <w:keepNext/>
              <w:rPr>
                <w:rFonts w:ascii="Calibri" w:hAnsi="Calibri" w:cs="Calibri"/>
              </w:rPr>
            </w:pPr>
            <w:r w:rsidRPr="00DE0C1F">
              <w:rPr>
                <w:rFonts w:ascii="Calibri" w:hAnsi="Calibri" w:cs="Calibri"/>
                <w:b/>
                <w:bCs/>
              </w:rPr>
              <w:t xml:space="preserve">8. Modification or Correction: </w:t>
            </w:r>
            <w:r w:rsidRPr="00DE0C1F">
              <w:rPr>
                <w:rFonts w:ascii="Calibri" w:hAnsi="Calibri" w:cs="Calibri"/>
              </w:rPr>
              <w:t xml:space="preserve">No </w:t>
            </w:r>
          </w:p>
          <w:p w14:paraId="15B9CD6E" w14:textId="77777777" w:rsidR="004A015A" w:rsidRPr="000E1191" w:rsidRDefault="004A015A" w:rsidP="00FB64E3">
            <w:pPr>
              <w:rPr>
                <w:rFonts w:ascii="Calibri" w:hAnsi="Calibri" w:cs="Calibri"/>
              </w:rPr>
            </w:pPr>
          </w:p>
          <w:p w14:paraId="0F001722" w14:textId="223A379A" w:rsidR="004A015A" w:rsidRPr="000E1191" w:rsidRDefault="004A015A" w:rsidP="00FB64E3">
            <w:pPr>
              <w:rPr>
                <w:rFonts w:ascii="Calibri" w:hAnsi="Calibri" w:cs="Calibri"/>
                <w:b/>
                <w:bCs/>
                <w:i/>
                <w:iCs/>
              </w:rPr>
            </w:pPr>
            <w:r w:rsidRPr="000E1191">
              <w:rPr>
                <w:rFonts w:ascii="Calibri" w:hAnsi="Calibri" w:cs="Calibri"/>
                <w:b/>
                <w:bCs/>
                <w:i/>
                <w:iCs/>
              </w:rPr>
              <w:t xml:space="preserve">Timeline: </w:t>
            </w:r>
            <w:r w:rsidR="000E1191" w:rsidRPr="000E1191">
              <w:rPr>
                <w:rFonts w:ascii="Calibri" w:hAnsi="Calibri" w:cs="Calibri"/>
              </w:rPr>
              <w:t>Decision expected September 2024</w:t>
            </w:r>
          </w:p>
          <w:p w14:paraId="140AA9F0" w14:textId="77777777" w:rsidR="005F3B3A" w:rsidRPr="000E1191" w:rsidRDefault="005F3B3A" w:rsidP="00FB64E3">
            <w:pPr>
              <w:rPr>
                <w:rFonts w:ascii="Calibri" w:hAnsi="Calibri" w:cs="Calibri"/>
              </w:rPr>
            </w:pPr>
          </w:p>
        </w:tc>
      </w:tr>
      <w:tr w:rsidR="004A015A" w:rsidRPr="00DE28D9" w14:paraId="2CD3CE7A" w14:textId="77777777" w:rsidTr="00FB64E3">
        <w:trPr>
          <w:trHeight w:val="556"/>
        </w:trPr>
        <w:tc>
          <w:tcPr>
            <w:tcW w:w="3161" w:type="dxa"/>
            <w:shd w:val="clear" w:color="auto" w:fill="DAE9F7" w:themeFill="text2" w:themeFillTint="1A"/>
          </w:tcPr>
          <w:p w14:paraId="699DC29F" w14:textId="77777777" w:rsidR="004A015A" w:rsidRPr="000E1191" w:rsidRDefault="004A015A" w:rsidP="00FB64E3">
            <w:pPr>
              <w:rPr>
                <w:rFonts w:ascii="Calibri" w:hAnsi="Calibri" w:cs="Calibri"/>
              </w:rPr>
            </w:pPr>
            <w:r w:rsidRPr="000E1191">
              <w:rPr>
                <w:rFonts w:ascii="Calibri" w:hAnsi="Calibri" w:cs="Calibri"/>
                <w:b/>
                <w:i/>
              </w:rPr>
              <w:t>Does Proposed Activity require use of an Exception?</w:t>
            </w:r>
            <w:r w:rsidRPr="000E1191">
              <w:rPr>
                <w:rFonts w:ascii="Calibri" w:hAnsi="Calibri" w:cs="Calibri"/>
              </w:rPr>
              <w:t xml:space="preserve"> </w:t>
            </w:r>
          </w:p>
        </w:tc>
        <w:tc>
          <w:tcPr>
            <w:tcW w:w="1679" w:type="dxa"/>
            <w:shd w:val="clear" w:color="auto" w:fill="DAE9F7" w:themeFill="text2" w:themeFillTint="1A"/>
          </w:tcPr>
          <w:p w14:paraId="644049EA" w14:textId="77777777" w:rsidR="004A015A" w:rsidRPr="000E1191" w:rsidRDefault="004A015A" w:rsidP="00FB64E3">
            <w:pPr>
              <w:rPr>
                <w:rFonts w:ascii="Calibri" w:hAnsi="Calibri" w:cs="Calibri"/>
              </w:rPr>
            </w:pPr>
            <w:r w:rsidRPr="000E1191">
              <w:rPr>
                <w:rFonts w:ascii="Calibri" w:hAnsi="Calibri" w:cs="Calibri"/>
                <w:b/>
                <w:i/>
              </w:rPr>
              <w:t>Yes: –</w:t>
            </w:r>
          </w:p>
          <w:p w14:paraId="11609564" w14:textId="77777777" w:rsidR="004A015A" w:rsidRPr="000E1191" w:rsidRDefault="004A015A" w:rsidP="00FB64E3">
            <w:pPr>
              <w:rPr>
                <w:rFonts w:ascii="Calibri" w:hAnsi="Calibri" w:cs="Calibri"/>
              </w:rPr>
            </w:pPr>
            <w:r w:rsidRPr="000E1191">
              <w:rPr>
                <w:rFonts w:ascii="Calibri" w:hAnsi="Calibri" w:cs="Calibri"/>
                <w:b/>
                <w:i/>
              </w:rPr>
              <w:t>Exception:</w:t>
            </w:r>
            <w:r w:rsidRPr="000E1191">
              <w:rPr>
                <w:rFonts w:ascii="Calibri" w:hAnsi="Calibri" w:cs="Calibri"/>
              </w:rPr>
              <w:t xml:space="preserve"> </w:t>
            </w:r>
          </w:p>
        </w:tc>
        <w:tc>
          <w:tcPr>
            <w:tcW w:w="4647" w:type="dxa"/>
            <w:shd w:val="clear" w:color="auto" w:fill="DAE9F7" w:themeFill="text2" w:themeFillTint="1A"/>
          </w:tcPr>
          <w:p w14:paraId="414FC8B6" w14:textId="77777777" w:rsidR="004A015A" w:rsidRPr="000E1191" w:rsidRDefault="004A015A" w:rsidP="00FB64E3">
            <w:pPr>
              <w:rPr>
                <w:rFonts w:ascii="Calibri" w:hAnsi="Calibri" w:cs="Calibri"/>
              </w:rPr>
            </w:pPr>
            <w:r w:rsidRPr="000E1191">
              <w:rPr>
                <w:rFonts w:ascii="Calibri" w:hAnsi="Calibri" w:cs="Calibri"/>
                <w:b/>
                <w:i/>
              </w:rPr>
              <w:t>No ____X</w:t>
            </w:r>
            <w:r w:rsidRPr="000E1191">
              <w:rPr>
                <w:rFonts w:ascii="Calibri" w:hAnsi="Calibri" w:cs="Calibri"/>
                <w:i/>
              </w:rPr>
              <w:t>___</w:t>
            </w:r>
          </w:p>
        </w:tc>
      </w:tr>
      <w:tr w:rsidR="004A015A" w:rsidRPr="00DE28D9" w14:paraId="1465CD07" w14:textId="77777777" w:rsidTr="00FB64E3">
        <w:trPr>
          <w:trHeight w:val="179"/>
        </w:trPr>
        <w:tc>
          <w:tcPr>
            <w:tcW w:w="9487" w:type="dxa"/>
            <w:gridSpan w:val="3"/>
          </w:tcPr>
          <w:p w14:paraId="54A4E86C" w14:textId="49479674" w:rsidR="004A015A" w:rsidRPr="000E1191" w:rsidRDefault="004A015A" w:rsidP="00FB64E3">
            <w:pPr>
              <w:rPr>
                <w:rFonts w:ascii="Calibri" w:hAnsi="Calibri" w:cs="Calibri"/>
                <w:b/>
                <w:i/>
              </w:rPr>
            </w:pPr>
            <w:r w:rsidRPr="000E1191">
              <w:rPr>
                <w:rFonts w:ascii="Calibri" w:hAnsi="Calibri" w:cs="Calibri"/>
                <w:b/>
                <w:i/>
              </w:rPr>
              <w:t>Commission Discussion:</w:t>
            </w:r>
            <w:r w:rsidR="005F3B3A" w:rsidRPr="000E1191">
              <w:rPr>
                <w:rFonts w:ascii="Calibri" w:hAnsi="Calibri" w:cs="Calibri"/>
                <w:b/>
                <w:i/>
              </w:rPr>
              <w:t xml:space="preserve"> </w:t>
            </w:r>
            <w:r w:rsidR="005F3B3A" w:rsidRPr="000E1191">
              <w:rPr>
                <w:rFonts w:ascii="Calibri" w:hAnsi="Calibri" w:cs="Calibri"/>
                <w:bCs/>
                <w:iCs/>
              </w:rPr>
              <w:t>No comments</w:t>
            </w:r>
            <w:r w:rsidR="005F3B3A" w:rsidRPr="000E1191">
              <w:rPr>
                <w:rFonts w:ascii="Calibri" w:hAnsi="Calibri" w:cs="Calibri"/>
                <w:b/>
                <w:i/>
              </w:rPr>
              <w:t xml:space="preserve"> </w:t>
            </w:r>
          </w:p>
          <w:p w14:paraId="557569B9" w14:textId="77777777" w:rsidR="004A015A" w:rsidRPr="000E1191" w:rsidRDefault="004A015A" w:rsidP="00FB64E3">
            <w:pPr>
              <w:rPr>
                <w:rFonts w:ascii="Calibri" w:hAnsi="Calibri" w:cs="Calibri"/>
              </w:rPr>
            </w:pPr>
          </w:p>
        </w:tc>
      </w:tr>
      <w:tr w:rsidR="004A015A" w:rsidRPr="00DE28D9" w14:paraId="1C8ABBAF" w14:textId="77777777" w:rsidTr="00FB64E3">
        <w:trPr>
          <w:trHeight w:val="278"/>
        </w:trPr>
        <w:tc>
          <w:tcPr>
            <w:tcW w:w="9487" w:type="dxa"/>
            <w:gridSpan w:val="3"/>
          </w:tcPr>
          <w:p w14:paraId="207751D2" w14:textId="77777777" w:rsidR="004A015A" w:rsidRPr="00DE28D9" w:rsidRDefault="004A015A"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513B951" w14:textId="77777777" w:rsidR="00A61C4D" w:rsidRDefault="00A61C4D" w:rsidP="00B505DD"/>
    <w:p w14:paraId="18CBCB00" w14:textId="7C725ACE" w:rsidR="00787426" w:rsidRPr="005D463B" w:rsidRDefault="00787426" w:rsidP="00787426">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all project</w:t>
      </w:r>
      <w:r>
        <w:rPr>
          <w:rFonts w:ascii="Calibri" w:hAnsi="Calibri" w:cs="Calibri"/>
          <w:b/>
          <w:bCs/>
          <w:color w:val="3A7C22" w:themeColor="accent6" w:themeShade="BF"/>
        </w:rPr>
        <w:t>s</w:t>
      </w:r>
      <w:r w:rsidRPr="005D463B">
        <w:rPr>
          <w:rFonts w:ascii="Calibri" w:hAnsi="Calibri" w:cs="Calibri"/>
          <w:b/>
          <w:bCs/>
          <w:color w:val="3A7C22" w:themeColor="accent6" w:themeShade="BF"/>
        </w:rPr>
        <w:t xml:space="preserve"> back: </w:t>
      </w:r>
      <w:r>
        <w:rPr>
          <w:rFonts w:ascii="Calibri" w:hAnsi="Calibri" w:cs="Calibri"/>
          <w:b/>
          <w:bCs/>
          <w:color w:val="3A7C22" w:themeColor="accent6" w:themeShade="BF"/>
        </w:rPr>
        <w:t>Alan Prouty</w:t>
      </w:r>
      <w:r w:rsidRPr="005D463B">
        <w:rPr>
          <w:rFonts w:ascii="Calibri" w:hAnsi="Calibri" w:cs="Calibri"/>
          <w:b/>
          <w:bCs/>
          <w:color w:val="3A7C22" w:themeColor="accent6" w:themeShade="BF"/>
        </w:rPr>
        <w:t xml:space="preserve">. Seconded by </w:t>
      </w:r>
      <w:r>
        <w:rPr>
          <w:rFonts w:ascii="Calibri" w:hAnsi="Calibri" w:cs="Calibri"/>
          <w:b/>
          <w:bCs/>
          <w:color w:val="3A7C22" w:themeColor="accent6" w:themeShade="BF"/>
        </w:rPr>
        <w:t>Bill Higgins.</w:t>
      </w:r>
    </w:p>
    <w:p w14:paraId="1DB2B2CB" w14:textId="77777777" w:rsidR="00787426" w:rsidRDefault="00787426" w:rsidP="00B505DD"/>
    <w:p w14:paraId="6CC6A4BD" w14:textId="77777777" w:rsidR="00787426" w:rsidRDefault="00787426" w:rsidP="00B505DD"/>
    <w:p w14:paraId="05258C85" w14:textId="77777777" w:rsidR="00787426" w:rsidRDefault="00787426" w:rsidP="00B505DD"/>
    <w:p w14:paraId="05EAB91A" w14:textId="77777777" w:rsidR="00787426" w:rsidRDefault="00787426" w:rsidP="00B505DD"/>
    <w:p w14:paraId="1874486C" w14:textId="65E682B7" w:rsidR="00A61C4D" w:rsidRPr="00C25869" w:rsidRDefault="00A61C4D" w:rsidP="00A61C4D">
      <w:pPr>
        <w:pStyle w:val="Default"/>
        <w:jc w:val="center"/>
        <w:rPr>
          <w:b/>
          <w:bCs/>
          <w:i/>
          <w:iCs/>
          <w:color w:val="3A7C22" w:themeColor="accent6" w:themeShade="BF"/>
          <w:sz w:val="26"/>
          <w:szCs w:val="26"/>
        </w:rPr>
      </w:pPr>
      <w:r>
        <w:rPr>
          <w:b/>
          <w:bCs/>
          <w:i/>
          <w:iCs/>
          <w:color w:val="3A7C22" w:themeColor="accent6" w:themeShade="BF"/>
          <w:sz w:val="26"/>
          <w:szCs w:val="26"/>
        </w:rPr>
        <w:t xml:space="preserve"> Payette </w:t>
      </w:r>
      <w:r w:rsidRPr="00444ED3">
        <w:rPr>
          <w:b/>
          <w:bCs/>
          <w:i/>
          <w:iCs/>
          <w:color w:val="3A7C22" w:themeColor="accent6" w:themeShade="BF"/>
          <w:sz w:val="26"/>
          <w:szCs w:val="26"/>
        </w:rPr>
        <w:t>National Forests</w:t>
      </w:r>
    </w:p>
    <w:p w14:paraId="434A6793" w14:textId="77777777" w:rsidR="00A61C4D" w:rsidRDefault="00A61C4D" w:rsidP="00B505DD"/>
    <w:tbl>
      <w:tblPr>
        <w:tblStyle w:val="TableGrid"/>
        <w:tblW w:w="9487" w:type="dxa"/>
        <w:tblLook w:val="04A0" w:firstRow="1" w:lastRow="0" w:firstColumn="1" w:lastColumn="0" w:noHBand="0" w:noVBand="1"/>
      </w:tblPr>
      <w:tblGrid>
        <w:gridCol w:w="3161"/>
        <w:gridCol w:w="1244"/>
        <w:gridCol w:w="5082"/>
      </w:tblGrid>
      <w:tr w:rsidR="0063522D" w:rsidRPr="00DE28D9" w14:paraId="650F1375"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249AE34F" w14:textId="7683037A" w:rsidR="0063522D" w:rsidRPr="00DE28D9" w:rsidRDefault="0063522D" w:rsidP="00FB64E3">
            <w:pPr>
              <w:keepNext/>
              <w:rPr>
                <w:rFonts w:ascii="Calibri" w:hAnsi="Calibri" w:cs="Calibri"/>
              </w:rPr>
            </w:pPr>
            <w:r w:rsidRPr="00DE28D9">
              <w:rPr>
                <w:rFonts w:ascii="Calibri" w:hAnsi="Calibri" w:cs="Calibri"/>
                <w:b/>
                <w:i/>
              </w:rPr>
              <w:t>Project:</w:t>
            </w:r>
            <w:r w:rsidRPr="00DE28D9">
              <w:rPr>
                <w:rFonts w:ascii="Calibri" w:hAnsi="Calibri" w:cs="Calibri"/>
              </w:rPr>
              <w:t xml:space="preserve">  </w:t>
            </w:r>
            <w:r>
              <w:rPr>
                <w:rFonts w:ascii="Calibri" w:hAnsi="Calibri" w:cs="Calibri"/>
              </w:rPr>
              <w:t xml:space="preserve">Stibnite Gold EIS </w:t>
            </w:r>
          </w:p>
        </w:tc>
      </w:tr>
      <w:tr w:rsidR="0063522D" w:rsidRPr="00DE28D9" w14:paraId="4136DAF4" w14:textId="77777777" w:rsidTr="00C00C63">
        <w:trPr>
          <w:trHeight w:val="548"/>
        </w:trPr>
        <w:tc>
          <w:tcPr>
            <w:tcW w:w="3161" w:type="dxa"/>
            <w:shd w:val="clear" w:color="auto" w:fill="DAE9F7" w:themeFill="text2" w:themeFillTint="1A"/>
          </w:tcPr>
          <w:p w14:paraId="0E6A4D78" w14:textId="11D4E08E" w:rsidR="0063522D" w:rsidRPr="00DE28D9" w:rsidRDefault="0063522D"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2A7F9C">
              <w:rPr>
                <w:rFonts w:ascii="Calibri" w:hAnsi="Calibri" w:cs="Calibri"/>
              </w:rPr>
              <w:t xml:space="preserve">Krassel Ranger District </w:t>
            </w:r>
          </w:p>
        </w:tc>
        <w:tc>
          <w:tcPr>
            <w:tcW w:w="6326" w:type="dxa"/>
            <w:gridSpan w:val="2"/>
            <w:shd w:val="clear" w:color="auto" w:fill="DAE9F7" w:themeFill="text2" w:themeFillTint="1A"/>
          </w:tcPr>
          <w:p w14:paraId="1F2A9F88" w14:textId="71243524" w:rsidR="0063522D" w:rsidRPr="00DE28D9" w:rsidRDefault="0063522D" w:rsidP="00FB64E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512855" w:rsidRPr="00512855">
              <w:rPr>
                <w:rFonts w:ascii="Calibri" w:hAnsi="Calibri" w:cs="Calibri"/>
              </w:rPr>
              <w:t>Black Creek, Burnt Log, Meadow Creek IRA’s</w:t>
            </w:r>
            <w:r w:rsidR="00512855">
              <w:t xml:space="preserve"> </w:t>
            </w:r>
          </w:p>
        </w:tc>
      </w:tr>
      <w:tr w:rsidR="0063522D" w:rsidRPr="00D95BD5" w14:paraId="55D30187" w14:textId="77777777" w:rsidTr="00A40D1F">
        <w:trPr>
          <w:trHeight w:val="285"/>
        </w:trPr>
        <w:tc>
          <w:tcPr>
            <w:tcW w:w="3161" w:type="dxa"/>
            <w:shd w:val="clear" w:color="auto" w:fill="DAE9F7" w:themeFill="text2" w:themeFillTint="1A"/>
          </w:tcPr>
          <w:p w14:paraId="2C2ADCD6" w14:textId="62FD0CCB" w:rsidR="0063522D" w:rsidRPr="00DE28D9" w:rsidRDefault="0063522D"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8E5FE2" w:rsidRPr="008E5FE2">
              <w:rPr>
                <w:rFonts w:ascii="Calibri" w:hAnsi="Calibri" w:cs="Calibri"/>
              </w:rPr>
              <w:t>Preparing final EIS</w:t>
            </w:r>
            <w:r w:rsidR="008E5FE2">
              <w:t xml:space="preserve"> </w:t>
            </w:r>
          </w:p>
          <w:p w14:paraId="0366DB7B" w14:textId="77777777" w:rsidR="0063522D" w:rsidRPr="00DE28D9" w:rsidRDefault="0063522D" w:rsidP="00FB64E3">
            <w:pPr>
              <w:keepNext/>
              <w:rPr>
                <w:rFonts w:ascii="Calibri" w:hAnsi="Calibri" w:cs="Calibri"/>
              </w:rPr>
            </w:pPr>
          </w:p>
        </w:tc>
        <w:tc>
          <w:tcPr>
            <w:tcW w:w="1244" w:type="dxa"/>
            <w:shd w:val="clear" w:color="auto" w:fill="DAE9F7" w:themeFill="text2" w:themeFillTint="1A"/>
          </w:tcPr>
          <w:p w14:paraId="1BFEBA14" w14:textId="77777777" w:rsidR="0063522D" w:rsidRPr="00DE28D9" w:rsidRDefault="0063522D"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5082" w:type="dxa"/>
            <w:shd w:val="clear" w:color="auto" w:fill="DAE9F7" w:themeFill="text2" w:themeFillTint="1A"/>
          </w:tcPr>
          <w:p w14:paraId="16EB240F" w14:textId="7F953F48" w:rsidR="0063522D" w:rsidRPr="00470B98" w:rsidRDefault="0063522D" w:rsidP="00470B98">
            <w:pPr>
              <w:keepNext/>
              <w:rPr>
                <w:rFonts w:ascii="Calibri" w:hAnsi="Calibri" w:cs="Calibri"/>
                <w:b/>
                <w:i/>
              </w:rPr>
            </w:pPr>
            <w:r w:rsidRPr="00DE28D9">
              <w:rPr>
                <w:rFonts w:ascii="Calibri" w:hAnsi="Calibri" w:cs="Calibri"/>
                <w:b/>
                <w:i/>
              </w:rPr>
              <w:t xml:space="preserve">Project Lead:  </w:t>
            </w:r>
            <w:r w:rsidR="00470B98" w:rsidRPr="00470B98">
              <w:rPr>
                <w:rFonts w:ascii="Calibri" w:hAnsi="Calibri" w:cs="Calibri"/>
                <w:bCs/>
                <w:iCs/>
              </w:rPr>
              <w:t>Kevin Knesek, Acting Payette National Forest Supervisor (Deputy Forest Supervisor)</w:t>
            </w:r>
          </w:p>
        </w:tc>
      </w:tr>
      <w:tr w:rsidR="0063522D" w:rsidRPr="00DE28D9" w14:paraId="4849BE9E" w14:textId="77777777" w:rsidTr="00FB64E3">
        <w:trPr>
          <w:trHeight w:val="2065"/>
        </w:trPr>
        <w:tc>
          <w:tcPr>
            <w:tcW w:w="9487" w:type="dxa"/>
            <w:gridSpan w:val="3"/>
            <w:shd w:val="clear" w:color="auto" w:fill="DAE9F7" w:themeFill="text2" w:themeFillTint="1A"/>
          </w:tcPr>
          <w:p w14:paraId="1AEE8D15" w14:textId="4C889E69" w:rsidR="0063522D" w:rsidRDefault="0063522D" w:rsidP="00FB64E3">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EA3A9F" w:rsidRPr="00EA3A9F">
              <w:rPr>
                <w:rFonts w:ascii="Calibri" w:hAnsi="Calibri" w:cs="Calibri"/>
              </w:rPr>
              <w:t>The Forest Service’s purpose is to consider approval of Perpetua’s proposed use of the surface of NFS lands in connection with operations authorized by the U.S. mining law as first described in the Plan submitted September 2016, then refined in 2019 (Brown and Caldwell 2019a), and further modified in 2021 as the 2021 Modified Mine Plan (MMP; Perpetua 2021a).</w:t>
            </w:r>
            <w:r w:rsidR="005F3B3A">
              <w:rPr>
                <w:rFonts w:ascii="Calibri" w:hAnsi="Calibri" w:cs="Calibri"/>
              </w:rPr>
              <w:t xml:space="preserve"> </w:t>
            </w:r>
            <w:r w:rsidR="005F3B3A" w:rsidRPr="005F3B3A">
              <w:rPr>
                <w:rFonts w:ascii="Calibri" w:hAnsi="Calibri" w:cs="Calibri"/>
              </w:rPr>
              <w:t>The Payette National Forest (PNF) is continuing to work through the NEPA process on a proposed mining project on a combination of 3,265.9 acres of private, and federal lands.</w:t>
            </w:r>
          </w:p>
          <w:p w14:paraId="136447BA" w14:textId="77777777" w:rsidR="00563BE6" w:rsidRPr="00563BE6" w:rsidRDefault="00563BE6" w:rsidP="00563BE6">
            <w:pPr>
              <w:keepNext/>
              <w:rPr>
                <w:rFonts w:ascii="Calibri" w:hAnsi="Calibri" w:cs="Calibri"/>
              </w:rPr>
            </w:pPr>
          </w:p>
          <w:p w14:paraId="092057FB" w14:textId="77777777" w:rsidR="00563BE6" w:rsidRPr="00563BE6" w:rsidRDefault="00563BE6" w:rsidP="00563BE6">
            <w:pPr>
              <w:keepNext/>
              <w:rPr>
                <w:rFonts w:ascii="Calibri" w:hAnsi="Calibri" w:cs="Calibri"/>
              </w:rPr>
            </w:pPr>
            <w:r w:rsidRPr="00563BE6">
              <w:rPr>
                <w:rFonts w:ascii="Calibri" w:hAnsi="Calibri" w:cs="Calibri"/>
                <w:b/>
                <w:bCs/>
              </w:rPr>
              <w:t xml:space="preserve">9. Road Construction/Reconstruction: </w:t>
            </w:r>
            <w:r w:rsidRPr="00563BE6">
              <w:rPr>
                <w:rFonts w:ascii="Calibri" w:hAnsi="Calibri" w:cs="Calibri"/>
              </w:rPr>
              <w:t xml:space="preserve">Yes. The Burntlog Route (38 miles) for SGP access during last year of construction, mining and ore processing operations, and closure and reclamation. Includes improvements of existing segments (23 miles) and road construction for new segments (15 miles). </w:t>
            </w:r>
          </w:p>
          <w:p w14:paraId="38DBEE82" w14:textId="77777777" w:rsidR="00563BE6" w:rsidRPr="00563BE6" w:rsidRDefault="00563BE6" w:rsidP="00563BE6">
            <w:pPr>
              <w:keepNext/>
              <w:rPr>
                <w:rFonts w:ascii="Calibri" w:hAnsi="Calibri" w:cs="Calibri"/>
              </w:rPr>
            </w:pPr>
          </w:p>
          <w:p w14:paraId="6859BF26" w14:textId="77777777" w:rsidR="00563BE6" w:rsidRPr="00563BE6" w:rsidRDefault="00563BE6" w:rsidP="00563BE6">
            <w:pPr>
              <w:keepNext/>
              <w:rPr>
                <w:rFonts w:ascii="Calibri" w:hAnsi="Calibri" w:cs="Calibri"/>
              </w:rPr>
            </w:pPr>
            <w:r w:rsidRPr="00563BE6">
              <w:rPr>
                <w:rFonts w:ascii="Calibri" w:hAnsi="Calibri" w:cs="Calibri"/>
                <w:b/>
                <w:bCs/>
              </w:rPr>
              <w:t xml:space="preserve">10. Timber Cutting, Sale, or Removal: </w:t>
            </w:r>
            <w:r w:rsidRPr="00563BE6">
              <w:rPr>
                <w:rFonts w:ascii="Calibri" w:hAnsi="Calibri" w:cs="Calibri"/>
              </w:rPr>
              <w:t xml:space="preserve">Yes. Non-commercial tree removal related to 63 miles of upgraded transmission lines, along Burnt Log improvement/new construction areas, and the mine operations area. </w:t>
            </w:r>
          </w:p>
          <w:p w14:paraId="56071169" w14:textId="77777777" w:rsidR="00563BE6" w:rsidRPr="00563BE6" w:rsidRDefault="00563BE6" w:rsidP="00563BE6">
            <w:pPr>
              <w:keepNext/>
              <w:rPr>
                <w:rFonts w:ascii="Calibri" w:hAnsi="Calibri" w:cs="Calibri"/>
              </w:rPr>
            </w:pPr>
          </w:p>
          <w:p w14:paraId="6833C59B" w14:textId="77777777" w:rsidR="00563BE6" w:rsidRPr="00563BE6" w:rsidRDefault="00563BE6" w:rsidP="00563BE6">
            <w:pPr>
              <w:keepNext/>
              <w:rPr>
                <w:rFonts w:ascii="Calibri" w:hAnsi="Calibri" w:cs="Calibri"/>
              </w:rPr>
            </w:pPr>
            <w:r w:rsidRPr="00563BE6">
              <w:rPr>
                <w:rFonts w:ascii="Calibri" w:hAnsi="Calibri" w:cs="Calibri"/>
                <w:b/>
                <w:bCs/>
              </w:rPr>
              <w:t xml:space="preserve">11. Discretionary Minerals: </w:t>
            </w:r>
            <w:r w:rsidRPr="00563BE6">
              <w:rPr>
                <w:rFonts w:ascii="Calibri" w:hAnsi="Calibri" w:cs="Calibri"/>
              </w:rPr>
              <w:t xml:space="preserve">No, as this project falls under the General Mining Law of 1872. </w:t>
            </w:r>
          </w:p>
          <w:p w14:paraId="2530AAB2" w14:textId="77777777" w:rsidR="00563BE6" w:rsidRPr="00563BE6" w:rsidRDefault="00563BE6" w:rsidP="00563BE6">
            <w:pPr>
              <w:keepNext/>
              <w:rPr>
                <w:rFonts w:ascii="Calibri" w:hAnsi="Calibri" w:cs="Calibri"/>
              </w:rPr>
            </w:pPr>
          </w:p>
          <w:p w14:paraId="57112AE8" w14:textId="77777777" w:rsidR="00563BE6" w:rsidRPr="00563BE6" w:rsidRDefault="00563BE6" w:rsidP="00563BE6">
            <w:pPr>
              <w:keepNext/>
              <w:rPr>
                <w:rFonts w:ascii="Calibri" w:hAnsi="Calibri" w:cs="Calibri"/>
              </w:rPr>
            </w:pPr>
            <w:r w:rsidRPr="00563BE6">
              <w:rPr>
                <w:rFonts w:ascii="Calibri" w:hAnsi="Calibri" w:cs="Calibri"/>
                <w:b/>
                <w:bCs/>
              </w:rPr>
              <w:t xml:space="preserve">12. Modification or Correction: </w:t>
            </w:r>
            <w:r w:rsidRPr="00563BE6">
              <w:rPr>
                <w:rFonts w:ascii="Calibri" w:hAnsi="Calibri" w:cs="Calibri"/>
              </w:rPr>
              <w:t xml:space="preserve">No, as the Idaho Roadless Rule has exceptions/conditioned permissions for minerals activities/road construction. </w:t>
            </w:r>
          </w:p>
          <w:p w14:paraId="4CA72DD4" w14:textId="77777777" w:rsidR="0063522D" w:rsidRPr="00DE28D9" w:rsidRDefault="0063522D" w:rsidP="00FB64E3">
            <w:pPr>
              <w:rPr>
                <w:rFonts w:ascii="Calibri" w:hAnsi="Calibri" w:cs="Calibri"/>
              </w:rPr>
            </w:pPr>
          </w:p>
          <w:p w14:paraId="7A2306B3" w14:textId="6B3BDC64" w:rsidR="00470B98" w:rsidRPr="00470B98" w:rsidRDefault="0063522D" w:rsidP="00470B98">
            <w:pPr>
              <w:rPr>
                <w:rFonts w:ascii="Calibri" w:hAnsi="Calibri" w:cs="Calibri"/>
              </w:rPr>
            </w:pPr>
            <w:r w:rsidRPr="00DE28D9">
              <w:rPr>
                <w:rFonts w:ascii="Calibri" w:hAnsi="Calibri" w:cs="Calibri"/>
                <w:b/>
                <w:bCs/>
                <w:i/>
                <w:iCs/>
              </w:rPr>
              <w:t xml:space="preserve">Timeline: </w:t>
            </w:r>
            <w:r w:rsidR="00470B98">
              <w:rPr>
                <w:rFonts w:ascii="Calibri" w:hAnsi="Calibri" w:cs="Calibri"/>
                <w:b/>
                <w:bCs/>
                <w:i/>
                <w:iCs/>
              </w:rPr>
              <w:t xml:space="preserve"> </w:t>
            </w:r>
            <w:r w:rsidR="00470B98" w:rsidRPr="00470B98">
              <w:rPr>
                <w:rFonts w:ascii="Calibri" w:hAnsi="Calibri" w:cs="Calibri"/>
              </w:rPr>
              <w:t xml:space="preserve">FEIS and Draft Record of Decision Projected for Summer 2024 </w:t>
            </w:r>
          </w:p>
          <w:p w14:paraId="3AC8F1C0" w14:textId="0889134F" w:rsidR="0063522D" w:rsidRPr="00470B98" w:rsidRDefault="00470B98" w:rsidP="00470B98">
            <w:pPr>
              <w:rPr>
                <w:rFonts w:ascii="Calibri" w:hAnsi="Calibri" w:cs="Calibri"/>
              </w:rPr>
            </w:pPr>
            <w:r>
              <w:rPr>
                <w:rFonts w:ascii="Calibri" w:hAnsi="Calibri" w:cs="Calibri"/>
              </w:rPr>
              <w:t xml:space="preserve">                   </w:t>
            </w:r>
            <w:r w:rsidRPr="00470B98">
              <w:rPr>
                <w:rFonts w:ascii="Calibri" w:hAnsi="Calibri" w:cs="Calibri"/>
              </w:rPr>
              <w:t>Decision and beginning of the Objection Period Projected for Summer 2024</w:t>
            </w:r>
          </w:p>
          <w:p w14:paraId="4495F7A1" w14:textId="77777777" w:rsidR="005F3B3A" w:rsidRPr="00DE28D9" w:rsidRDefault="005F3B3A" w:rsidP="00FB64E3">
            <w:pPr>
              <w:rPr>
                <w:rFonts w:ascii="Calibri" w:hAnsi="Calibri" w:cs="Calibri"/>
              </w:rPr>
            </w:pPr>
          </w:p>
        </w:tc>
      </w:tr>
      <w:tr w:rsidR="0063522D" w:rsidRPr="00DE28D9" w14:paraId="0F62EC2C" w14:textId="77777777" w:rsidTr="00A40D1F">
        <w:trPr>
          <w:trHeight w:val="556"/>
        </w:trPr>
        <w:tc>
          <w:tcPr>
            <w:tcW w:w="3161" w:type="dxa"/>
            <w:shd w:val="clear" w:color="auto" w:fill="DAE9F7" w:themeFill="text2" w:themeFillTint="1A"/>
          </w:tcPr>
          <w:p w14:paraId="50229927" w14:textId="77777777" w:rsidR="0063522D" w:rsidRPr="00DE28D9" w:rsidRDefault="0063522D"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244" w:type="dxa"/>
            <w:shd w:val="clear" w:color="auto" w:fill="DAE9F7" w:themeFill="text2" w:themeFillTint="1A"/>
          </w:tcPr>
          <w:p w14:paraId="5A5A3A45" w14:textId="77777777" w:rsidR="0063522D" w:rsidRPr="00DE28D9" w:rsidRDefault="0063522D" w:rsidP="00FB64E3">
            <w:pPr>
              <w:rPr>
                <w:rFonts w:ascii="Calibri" w:hAnsi="Calibri" w:cs="Calibri"/>
              </w:rPr>
            </w:pPr>
            <w:r w:rsidRPr="00DE28D9">
              <w:rPr>
                <w:rFonts w:ascii="Calibri" w:hAnsi="Calibri" w:cs="Calibri"/>
                <w:b/>
                <w:i/>
              </w:rPr>
              <w:t>Yes: –</w:t>
            </w:r>
          </w:p>
          <w:p w14:paraId="527A3F62" w14:textId="77777777" w:rsidR="0063522D" w:rsidRPr="00DE28D9" w:rsidRDefault="0063522D"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5082" w:type="dxa"/>
            <w:shd w:val="clear" w:color="auto" w:fill="DAE9F7" w:themeFill="text2" w:themeFillTint="1A"/>
          </w:tcPr>
          <w:p w14:paraId="36DE7608" w14:textId="77777777" w:rsidR="0063522D" w:rsidRPr="00DE28D9" w:rsidRDefault="0063522D"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63522D" w:rsidRPr="00DE28D9" w14:paraId="1897FD30" w14:textId="77777777" w:rsidTr="00FB64E3">
        <w:trPr>
          <w:trHeight w:val="179"/>
        </w:trPr>
        <w:tc>
          <w:tcPr>
            <w:tcW w:w="9487" w:type="dxa"/>
            <w:gridSpan w:val="3"/>
          </w:tcPr>
          <w:p w14:paraId="0088BBC4" w14:textId="3629233E" w:rsidR="0063522D" w:rsidRPr="00BA4950" w:rsidRDefault="0063522D" w:rsidP="00FB64E3">
            <w:pPr>
              <w:rPr>
                <w:rFonts w:ascii="Calibri" w:hAnsi="Calibri" w:cs="Calibri"/>
                <w:b/>
                <w:i/>
              </w:rPr>
            </w:pPr>
            <w:r w:rsidRPr="00DE28D9">
              <w:rPr>
                <w:rFonts w:ascii="Calibri" w:hAnsi="Calibri" w:cs="Calibri"/>
                <w:b/>
                <w:i/>
              </w:rPr>
              <w:t>Commission Discussion:</w:t>
            </w:r>
            <w:r w:rsidR="00BA4950">
              <w:rPr>
                <w:rFonts w:ascii="Calibri" w:hAnsi="Calibri" w:cs="Calibri"/>
                <w:b/>
                <w:i/>
              </w:rPr>
              <w:t xml:space="preserve"> No Comments. </w:t>
            </w:r>
          </w:p>
        </w:tc>
      </w:tr>
      <w:tr w:rsidR="0063522D" w:rsidRPr="00DE28D9" w14:paraId="2CBC8E8E" w14:textId="77777777" w:rsidTr="00FB64E3">
        <w:trPr>
          <w:trHeight w:val="278"/>
        </w:trPr>
        <w:tc>
          <w:tcPr>
            <w:tcW w:w="9487" w:type="dxa"/>
            <w:gridSpan w:val="3"/>
          </w:tcPr>
          <w:p w14:paraId="19D8C9A5" w14:textId="77777777" w:rsidR="0063522D" w:rsidRPr="00DE28D9" w:rsidRDefault="0063522D"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376EDE8E" w14:textId="77777777" w:rsidR="00A61C4D" w:rsidRDefault="00A61C4D" w:rsidP="00B505DD"/>
    <w:tbl>
      <w:tblPr>
        <w:tblStyle w:val="TableGrid"/>
        <w:tblW w:w="9487" w:type="dxa"/>
        <w:tblLook w:val="04A0" w:firstRow="1" w:lastRow="0" w:firstColumn="1" w:lastColumn="0" w:noHBand="0" w:noVBand="1"/>
      </w:tblPr>
      <w:tblGrid>
        <w:gridCol w:w="3415"/>
        <w:gridCol w:w="1170"/>
        <w:gridCol w:w="4902"/>
      </w:tblGrid>
      <w:tr w:rsidR="0063522D" w:rsidRPr="00DE28D9" w14:paraId="13FFD6D1"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21A00C2D" w14:textId="0F27189A" w:rsidR="0063522D" w:rsidRPr="00DE28D9" w:rsidRDefault="0063522D" w:rsidP="00FB64E3">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Pr>
                <w:rFonts w:ascii="Calibri" w:hAnsi="Calibri" w:cs="Calibri"/>
              </w:rPr>
              <w:t xml:space="preserve">East Fork South Fork RAMP </w:t>
            </w:r>
          </w:p>
        </w:tc>
      </w:tr>
      <w:tr w:rsidR="0063522D" w:rsidRPr="00DE28D9" w14:paraId="27A7B10E" w14:textId="77777777" w:rsidTr="00132E13">
        <w:trPr>
          <w:trHeight w:val="751"/>
        </w:trPr>
        <w:tc>
          <w:tcPr>
            <w:tcW w:w="3415" w:type="dxa"/>
            <w:shd w:val="clear" w:color="auto" w:fill="DAE9F7" w:themeFill="text2" w:themeFillTint="1A"/>
          </w:tcPr>
          <w:p w14:paraId="1158A7BD" w14:textId="385CFB3E" w:rsidR="008667DC" w:rsidRPr="008667DC" w:rsidRDefault="0063522D" w:rsidP="008667DC">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8667DC" w:rsidRPr="008667DC">
              <w:rPr>
                <w:rFonts w:ascii="Calibri" w:hAnsi="Calibri" w:cs="Calibri"/>
              </w:rPr>
              <w:t xml:space="preserve">Krassel Ranger District </w:t>
            </w:r>
          </w:p>
          <w:p w14:paraId="58E0D9CE" w14:textId="25210F0F" w:rsidR="0063522D" w:rsidRPr="00DE28D9" w:rsidRDefault="0063522D" w:rsidP="00FB64E3">
            <w:pPr>
              <w:keepNext/>
              <w:rPr>
                <w:rFonts w:ascii="Calibri" w:hAnsi="Calibri" w:cs="Calibri"/>
              </w:rPr>
            </w:pPr>
          </w:p>
        </w:tc>
        <w:tc>
          <w:tcPr>
            <w:tcW w:w="6072" w:type="dxa"/>
            <w:gridSpan w:val="2"/>
            <w:shd w:val="clear" w:color="auto" w:fill="DAE9F7" w:themeFill="text2" w:themeFillTint="1A"/>
          </w:tcPr>
          <w:p w14:paraId="599628F9" w14:textId="2BABA786" w:rsidR="00132E13" w:rsidRPr="00132E13" w:rsidRDefault="0063522D" w:rsidP="00132E1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132E13" w:rsidRPr="00132E13">
              <w:rPr>
                <w:rFonts w:ascii="Calibri" w:hAnsi="Calibri" w:cs="Calibri"/>
              </w:rPr>
              <w:t>Caton Lake, Horse Heaven, Sugar Mountain, Meadow Creek, Secesh</w:t>
            </w:r>
            <w:r w:rsidR="00132E13">
              <w:t xml:space="preserve"> </w:t>
            </w:r>
          </w:p>
          <w:p w14:paraId="4510916C" w14:textId="39A5B436" w:rsidR="0063522D" w:rsidRPr="00DE28D9" w:rsidRDefault="0063522D" w:rsidP="00FB64E3">
            <w:pPr>
              <w:keepNext/>
              <w:rPr>
                <w:rFonts w:ascii="Calibri" w:hAnsi="Calibri" w:cs="Calibri"/>
              </w:rPr>
            </w:pPr>
          </w:p>
        </w:tc>
      </w:tr>
      <w:tr w:rsidR="0063522D" w:rsidRPr="00D95BD5" w14:paraId="4B47B81E" w14:textId="77777777" w:rsidTr="001B1CCB">
        <w:trPr>
          <w:trHeight w:val="1043"/>
        </w:trPr>
        <w:tc>
          <w:tcPr>
            <w:tcW w:w="3415" w:type="dxa"/>
            <w:shd w:val="clear" w:color="auto" w:fill="DAE9F7" w:themeFill="text2" w:themeFillTint="1A"/>
          </w:tcPr>
          <w:p w14:paraId="3B62A463" w14:textId="1C4243F4" w:rsidR="0063522D" w:rsidRPr="00DE28D9" w:rsidRDefault="0063522D"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132E13" w:rsidRPr="00132E13">
              <w:rPr>
                <w:rFonts w:ascii="Calibri" w:hAnsi="Calibri" w:cs="Calibri"/>
              </w:rPr>
              <w:t>A 30-day public comment period on the Draft Environmental Assessment began on May 7, 2024.</w:t>
            </w:r>
          </w:p>
        </w:tc>
        <w:tc>
          <w:tcPr>
            <w:tcW w:w="1170" w:type="dxa"/>
            <w:shd w:val="clear" w:color="auto" w:fill="DAE9F7" w:themeFill="text2" w:themeFillTint="1A"/>
          </w:tcPr>
          <w:p w14:paraId="52493B7C" w14:textId="77777777" w:rsidR="0063522D" w:rsidRPr="00DE28D9" w:rsidRDefault="0063522D"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902" w:type="dxa"/>
            <w:shd w:val="clear" w:color="auto" w:fill="DAE9F7" w:themeFill="text2" w:themeFillTint="1A"/>
          </w:tcPr>
          <w:p w14:paraId="5493F5C0" w14:textId="1FFAD742" w:rsidR="0063522D" w:rsidRPr="001B1CCB" w:rsidRDefault="0063522D" w:rsidP="001B1CCB">
            <w:pPr>
              <w:keepNext/>
              <w:rPr>
                <w:rFonts w:ascii="Calibri" w:hAnsi="Calibri" w:cs="Calibri"/>
                <w:b/>
                <w:i/>
              </w:rPr>
            </w:pPr>
            <w:r w:rsidRPr="00DE28D9">
              <w:rPr>
                <w:rFonts w:ascii="Calibri" w:hAnsi="Calibri" w:cs="Calibri"/>
                <w:b/>
                <w:i/>
              </w:rPr>
              <w:t xml:space="preserve">Project Lead:  </w:t>
            </w:r>
            <w:r w:rsidR="001B1CCB" w:rsidRPr="001B1CCB">
              <w:rPr>
                <w:rFonts w:ascii="Calibri" w:hAnsi="Calibri" w:cs="Calibri"/>
                <w:bCs/>
                <w:iCs/>
              </w:rPr>
              <w:t>Joshua Simpson Recreation/IRA Specialist, 208-634-0616;</w:t>
            </w:r>
            <w:r w:rsidR="001B1CCB">
              <w:rPr>
                <w:rFonts w:ascii="Calibri" w:hAnsi="Calibri" w:cs="Calibri"/>
                <w:bCs/>
                <w:iCs/>
              </w:rPr>
              <w:t xml:space="preserve"> </w:t>
            </w:r>
            <w:r w:rsidR="001B1CCB" w:rsidRPr="001B1CCB">
              <w:rPr>
                <w:rFonts w:ascii="Calibri" w:hAnsi="Calibri" w:cs="Calibri"/>
                <w:bCs/>
                <w:iCs/>
              </w:rPr>
              <w:t>joshua.simpson@usda.gov</w:t>
            </w:r>
          </w:p>
        </w:tc>
      </w:tr>
      <w:tr w:rsidR="0063522D" w:rsidRPr="00DE28D9" w14:paraId="0F1354D8" w14:textId="77777777" w:rsidTr="00FB64E3">
        <w:trPr>
          <w:trHeight w:val="2065"/>
        </w:trPr>
        <w:tc>
          <w:tcPr>
            <w:tcW w:w="9487" w:type="dxa"/>
            <w:gridSpan w:val="3"/>
            <w:shd w:val="clear" w:color="auto" w:fill="DAE9F7" w:themeFill="text2" w:themeFillTint="1A"/>
          </w:tcPr>
          <w:p w14:paraId="6697ADE0" w14:textId="77777777" w:rsidR="00080F51" w:rsidRPr="00080F51" w:rsidRDefault="0063522D" w:rsidP="00080F51">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080F51" w:rsidRPr="00080F51">
              <w:rPr>
                <w:rFonts w:ascii="Calibri" w:hAnsi="Calibri" w:cs="Calibri"/>
              </w:rPr>
              <w:t>There are five objectives of the proposal. These objectives represent the purpose for this project:</w:t>
            </w:r>
          </w:p>
          <w:p w14:paraId="63F66196" w14:textId="77777777" w:rsidR="00080F51" w:rsidRPr="00080F51" w:rsidRDefault="00080F51" w:rsidP="00080F51">
            <w:pPr>
              <w:keepNext/>
              <w:rPr>
                <w:rFonts w:ascii="Calibri" w:hAnsi="Calibri" w:cs="Calibri"/>
              </w:rPr>
            </w:pPr>
            <w:r w:rsidRPr="00080F51">
              <w:rPr>
                <w:rFonts w:ascii="Calibri" w:hAnsi="Calibri" w:cs="Calibri"/>
              </w:rPr>
              <w:t>1. Determine the Minimum Road System (MRS) needed for management of the project area, and what routes will be open for public motor vehicle use.</w:t>
            </w:r>
          </w:p>
          <w:p w14:paraId="7E0A90F4" w14:textId="77777777" w:rsidR="00080F51" w:rsidRPr="00080F51" w:rsidRDefault="00080F51" w:rsidP="00080F51">
            <w:pPr>
              <w:keepNext/>
              <w:rPr>
                <w:rFonts w:ascii="Calibri" w:hAnsi="Calibri" w:cs="Calibri"/>
              </w:rPr>
            </w:pPr>
            <w:r w:rsidRPr="00080F51">
              <w:rPr>
                <w:rFonts w:ascii="Calibri" w:hAnsi="Calibri" w:cs="Calibri"/>
              </w:rPr>
              <w:t>2. Improve watershed condition, by, decommissioning or obliterating roads, storm damage risk reduction treatments, improving maintenance of roads and trails, and managing dispersed use.</w:t>
            </w:r>
          </w:p>
          <w:p w14:paraId="7667DC32" w14:textId="77777777" w:rsidR="00080F51" w:rsidRPr="00080F51" w:rsidRDefault="00080F51" w:rsidP="00080F51">
            <w:pPr>
              <w:keepNext/>
              <w:rPr>
                <w:rFonts w:ascii="Calibri" w:hAnsi="Calibri" w:cs="Calibri"/>
              </w:rPr>
            </w:pPr>
            <w:r w:rsidRPr="00080F51">
              <w:rPr>
                <w:rFonts w:ascii="Calibri" w:hAnsi="Calibri" w:cs="Calibri"/>
              </w:rPr>
              <w:t>3. Provide motorized trail opportunities, where possible, while minimizing resource impacts.</w:t>
            </w:r>
          </w:p>
          <w:p w14:paraId="0977583D" w14:textId="77777777" w:rsidR="00080F51" w:rsidRPr="00080F51" w:rsidRDefault="00080F51" w:rsidP="00080F51">
            <w:pPr>
              <w:keepNext/>
              <w:rPr>
                <w:rFonts w:ascii="Calibri" w:hAnsi="Calibri" w:cs="Calibri"/>
              </w:rPr>
            </w:pPr>
            <w:r w:rsidRPr="00080F51">
              <w:rPr>
                <w:rFonts w:ascii="Calibri" w:hAnsi="Calibri" w:cs="Calibri"/>
              </w:rPr>
              <w:t>4. Provide access to reasonably use and enjoy private land within the project area.</w:t>
            </w:r>
          </w:p>
          <w:p w14:paraId="196F29EC" w14:textId="4280C931" w:rsidR="0063522D" w:rsidRDefault="00080F51" w:rsidP="00080F51">
            <w:pPr>
              <w:keepNext/>
              <w:rPr>
                <w:rFonts w:ascii="Calibri" w:hAnsi="Calibri" w:cs="Calibri"/>
              </w:rPr>
            </w:pPr>
            <w:r w:rsidRPr="00080F51">
              <w:rPr>
                <w:rFonts w:ascii="Calibri" w:hAnsi="Calibri" w:cs="Calibri"/>
              </w:rPr>
              <w:t>5. Amend the forest plan, if determined necessary to implement any project-specific actions of the selected alternative.</w:t>
            </w:r>
          </w:p>
          <w:p w14:paraId="58EB9494" w14:textId="77777777" w:rsidR="009C1F6D" w:rsidRDefault="009C1F6D" w:rsidP="00080F51">
            <w:pPr>
              <w:keepNext/>
              <w:rPr>
                <w:rFonts w:ascii="Calibri" w:hAnsi="Calibri" w:cs="Calibri"/>
              </w:rPr>
            </w:pPr>
          </w:p>
          <w:p w14:paraId="01E78A73" w14:textId="0CCC1D06" w:rsidR="009C1F6D" w:rsidRPr="009C1F6D" w:rsidRDefault="009C1F6D" w:rsidP="009C1F6D">
            <w:pPr>
              <w:keepNext/>
              <w:rPr>
                <w:rFonts w:ascii="Calibri" w:hAnsi="Calibri" w:cs="Calibri"/>
              </w:rPr>
            </w:pPr>
            <w:r w:rsidRPr="009C1F6D">
              <w:rPr>
                <w:rFonts w:ascii="Calibri" w:hAnsi="Calibri" w:cs="Calibri"/>
              </w:rPr>
              <w:t>1. Road Construction/Reconstruction: No new road construction reconstruction or would occur.</w:t>
            </w:r>
          </w:p>
          <w:p w14:paraId="2AB707F7" w14:textId="3F872A49" w:rsidR="009C1F6D" w:rsidRPr="009C1F6D" w:rsidRDefault="009C1F6D" w:rsidP="009C1F6D">
            <w:pPr>
              <w:keepNext/>
              <w:rPr>
                <w:rFonts w:ascii="Calibri" w:hAnsi="Calibri" w:cs="Calibri"/>
              </w:rPr>
            </w:pPr>
            <w:r>
              <w:rPr>
                <w:rFonts w:ascii="Calibri" w:hAnsi="Calibri" w:cs="Calibri"/>
              </w:rPr>
              <w:t>2</w:t>
            </w:r>
            <w:r w:rsidRPr="009C1F6D">
              <w:rPr>
                <w:rFonts w:ascii="Calibri" w:hAnsi="Calibri" w:cs="Calibri"/>
              </w:rPr>
              <w:t>. Timber Cutting, Sale, or Removal: Possible incidental timber removal may occur during trail maintenance activities and/or route decommissioning. The material would not be removed from the IRA or sold.</w:t>
            </w:r>
          </w:p>
          <w:p w14:paraId="4AB94C53" w14:textId="7D7524BA" w:rsidR="009C1F6D" w:rsidRPr="009C1F6D" w:rsidRDefault="009C1F6D" w:rsidP="009C1F6D">
            <w:pPr>
              <w:keepNext/>
              <w:rPr>
                <w:rFonts w:ascii="Calibri" w:hAnsi="Calibri" w:cs="Calibri"/>
              </w:rPr>
            </w:pPr>
            <w:r>
              <w:rPr>
                <w:rFonts w:ascii="Calibri" w:hAnsi="Calibri" w:cs="Calibri"/>
              </w:rPr>
              <w:t>3</w:t>
            </w:r>
            <w:r w:rsidRPr="009C1F6D">
              <w:rPr>
                <w:rFonts w:ascii="Calibri" w:hAnsi="Calibri" w:cs="Calibri"/>
              </w:rPr>
              <w:t>. Discretionary Minerals: No, there is no mineral activity associated with this project.</w:t>
            </w:r>
          </w:p>
          <w:p w14:paraId="5613E919" w14:textId="6123D643" w:rsidR="009C1F6D" w:rsidRPr="00080F51" w:rsidRDefault="009C1F6D" w:rsidP="009C1F6D">
            <w:pPr>
              <w:keepNext/>
              <w:rPr>
                <w:rFonts w:ascii="Calibri" w:hAnsi="Calibri" w:cs="Calibri"/>
              </w:rPr>
            </w:pPr>
            <w:r>
              <w:rPr>
                <w:rFonts w:ascii="Calibri" w:hAnsi="Calibri" w:cs="Calibri"/>
              </w:rPr>
              <w:t>4</w:t>
            </w:r>
            <w:r w:rsidRPr="009C1F6D">
              <w:rPr>
                <w:rFonts w:ascii="Calibri" w:hAnsi="Calibri" w:cs="Calibri"/>
              </w:rPr>
              <w:t>. Modification or Correction: No.</w:t>
            </w:r>
          </w:p>
          <w:p w14:paraId="58A80019" w14:textId="77777777" w:rsidR="0063522D" w:rsidRPr="00DE28D9" w:rsidRDefault="0063522D" w:rsidP="00FB64E3">
            <w:pPr>
              <w:rPr>
                <w:rFonts w:ascii="Calibri" w:hAnsi="Calibri" w:cs="Calibri"/>
              </w:rPr>
            </w:pPr>
          </w:p>
          <w:p w14:paraId="50C053BD" w14:textId="08D784B6" w:rsidR="0063522D" w:rsidRDefault="0063522D" w:rsidP="00FB64E3">
            <w:pPr>
              <w:rPr>
                <w:rFonts w:ascii="Calibri" w:hAnsi="Calibri" w:cs="Calibri"/>
                <w:b/>
                <w:bCs/>
                <w:i/>
                <w:iCs/>
              </w:rPr>
            </w:pPr>
            <w:r w:rsidRPr="00DE28D9">
              <w:rPr>
                <w:rFonts w:ascii="Calibri" w:hAnsi="Calibri" w:cs="Calibri"/>
                <w:b/>
                <w:bCs/>
                <w:i/>
                <w:iCs/>
              </w:rPr>
              <w:t xml:space="preserve">Timeline: </w:t>
            </w:r>
            <w:r w:rsidR="00CA5359" w:rsidRPr="00CA5359">
              <w:rPr>
                <w:rFonts w:ascii="Calibri" w:hAnsi="Calibri" w:cs="Calibri"/>
              </w:rPr>
              <w:t>A 30-day public comment period on the Draft Environmental Assessment began on May 7, 2024. A planned draft decision is expected in fall 2024.</w:t>
            </w:r>
          </w:p>
          <w:p w14:paraId="675DE1BD" w14:textId="77777777" w:rsidR="00CC36D2" w:rsidRDefault="00CC36D2" w:rsidP="00FB64E3">
            <w:pPr>
              <w:rPr>
                <w:rFonts w:ascii="Calibri" w:hAnsi="Calibri" w:cs="Calibri"/>
                <w:bCs/>
                <w:iCs/>
              </w:rPr>
            </w:pPr>
          </w:p>
          <w:p w14:paraId="4018B638" w14:textId="77777777" w:rsidR="00CC36D2" w:rsidRPr="00DE28D9" w:rsidRDefault="00CC36D2" w:rsidP="00FB64E3">
            <w:pPr>
              <w:rPr>
                <w:rFonts w:ascii="Calibri" w:hAnsi="Calibri" w:cs="Calibri"/>
              </w:rPr>
            </w:pPr>
          </w:p>
        </w:tc>
      </w:tr>
      <w:tr w:rsidR="0063522D" w:rsidRPr="00DE28D9" w14:paraId="58107D72" w14:textId="77777777" w:rsidTr="001B1CCB">
        <w:trPr>
          <w:trHeight w:val="556"/>
        </w:trPr>
        <w:tc>
          <w:tcPr>
            <w:tcW w:w="3415" w:type="dxa"/>
            <w:shd w:val="clear" w:color="auto" w:fill="DAE9F7" w:themeFill="text2" w:themeFillTint="1A"/>
          </w:tcPr>
          <w:p w14:paraId="73AA956B" w14:textId="77777777" w:rsidR="0063522D" w:rsidRPr="00DE28D9" w:rsidRDefault="0063522D"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170" w:type="dxa"/>
            <w:shd w:val="clear" w:color="auto" w:fill="DAE9F7" w:themeFill="text2" w:themeFillTint="1A"/>
          </w:tcPr>
          <w:p w14:paraId="7233177D" w14:textId="77777777" w:rsidR="0063522D" w:rsidRPr="00DE28D9" w:rsidRDefault="0063522D" w:rsidP="00FB64E3">
            <w:pPr>
              <w:rPr>
                <w:rFonts w:ascii="Calibri" w:hAnsi="Calibri" w:cs="Calibri"/>
              </w:rPr>
            </w:pPr>
            <w:r w:rsidRPr="00DE28D9">
              <w:rPr>
                <w:rFonts w:ascii="Calibri" w:hAnsi="Calibri" w:cs="Calibri"/>
                <w:b/>
                <w:i/>
              </w:rPr>
              <w:t>Yes: –</w:t>
            </w:r>
          </w:p>
          <w:p w14:paraId="2D190CB9" w14:textId="77777777" w:rsidR="0063522D" w:rsidRPr="00DE28D9" w:rsidRDefault="0063522D"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902" w:type="dxa"/>
            <w:shd w:val="clear" w:color="auto" w:fill="DAE9F7" w:themeFill="text2" w:themeFillTint="1A"/>
          </w:tcPr>
          <w:p w14:paraId="3509E7DB" w14:textId="77777777" w:rsidR="0063522D" w:rsidRPr="00DE28D9" w:rsidRDefault="0063522D"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63522D" w:rsidRPr="00DE28D9" w14:paraId="77CD8811" w14:textId="77777777" w:rsidTr="00FB64E3">
        <w:trPr>
          <w:trHeight w:val="179"/>
        </w:trPr>
        <w:tc>
          <w:tcPr>
            <w:tcW w:w="9487" w:type="dxa"/>
            <w:gridSpan w:val="3"/>
          </w:tcPr>
          <w:p w14:paraId="0BA963CC" w14:textId="66FF08C4" w:rsidR="0063522D" w:rsidRPr="006A1DD7" w:rsidRDefault="0063522D" w:rsidP="00FB64E3">
            <w:pPr>
              <w:rPr>
                <w:rFonts w:ascii="Calibri" w:hAnsi="Calibri" w:cs="Calibri"/>
                <w:bCs/>
                <w:iCs/>
              </w:rPr>
            </w:pPr>
            <w:r w:rsidRPr="00DE28D9">
              <w:rPr>
                <w:rFonts w:ascii="Calibri" w:hAnsi="Calibri" w:cs="Calibri"/>
                <w:b/>
                <w:i/>
              </w:rPr>
              <w:t>Commission Discussion:</w:t>
            </w:r>
            <w:r w:rsidR="006A1DD7">
              <w:rPr>
                <w:rFonts w:ascii="Calibri" w:hAnsi="Calibri" w:cs="Calibri"/>
                <w:b/>
                <w:i/>
              </w:rPr>
              <w:t xml:space="preserve"> </w:t>
            </w:r>
            <w:r w:rsidR="006A1DD7">
              <w:rPr>
                <w:rFonts w:ascii="Calibri" w:hAnsi="Calibri" w:cs="Calibri"/>
                <w:bCs/>
                <w:iCs/>
              </w:rPr>
              <w:t xml:space="preserve">Michael Gibson: </w:t>
            </w:r>
            <w:r w:rsidR="00183E26">
              <w:rPr>
                <w:rFonts w:ascii="Calibri" w:hAnsi="Calibri" w:cs="Calibri"/>
                <w:bCs/>
                <w:iCs/>
              </w:rPr>
              <w:t xml:space="preserve">So, is there no trail over 70” on an IRA? FS: Yes </w:t>
            </w:r>
            <w:r w:rsidR="00170FA0">
              <w:rPr>
                <w:rFonts w:ascii="Calibri" w:hAnsi="Calibri" w:cs="Calibri"/>
                <w:bCs/>
                <w:iCs/>
              </w:rPr>
              <w:t>Jon Oppenheimer: We appreciate that there is no “Trails Open to All Veh</w:t>
            </w:r>
            <w:r w:rsidR="003639E2">
              <w:rPr>
                <w:rFonts w:ascii="Calibri" w:hAnsi="Calibri" w:cs="Calibri"/>
                <w:bCs/>
                <w:iCs/>
              </w:rPr>
              <w:t xml:space="preserve">icles” designation within IRA. </w:t>
            </w:r>
            <w:r w:rsidR="00170FA0">
              <w:rPr>
                <w:rFonts w:ascii="Calibri" w:hAnsi="Calibri" w:cs="Calibri"/>
                <w:bCs/>
                <w:iCs/>
              </w:rPr>
              <w:t xml:space="preserve"> </w:t>
            </w:r>
          </w:p>
          <w:p w14:paraId="7C66335E" w14:textId="77777777" w:rsidR="0063522D" w:rsidRPr="00DE28D9" w:rsidRDefault="0063522D" w:rsidP="00FB64E3">
            <w:pPr>
              <w:rPr>
                <w:rFonts w:ascii="Calibri" w:hAnsi="Calibri" w:cs="Calibri"/>
              </w:rPr>
            </w:pPr>
          </w:p>
        </w:tc>
      </w:tr>
      <w:tr w:rsidR="0063522D" w:rsidRPr="00DE28D9" w14:paraId="057BF18A" w14:textId="77777777" w:rsidTr="00FB64E3">
        <w:trPr>
          <w:trHeight w:val="278"/>
        </w:trPr>
        <w:tc>
          <w:tcPr>
            <w:tcW w:w="9487" w:type="dxa"/>
            <w:gridSpan w:val="3"/>
          </w:tcPr>
          <w:p w14:paraId="22E9FC2C" w14:textId="77777777" w:rsidR="0063522D" w:rsidRPr="00DE28D9" w:rsidRDefault="0063522D"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0772C842" w14:textId="77777777" w:rsidR="00A61C4D" w:rsidRDefault="00A61C4D" w:rsidP="00B505DD"/>
    <w:tbl>
      <w:tblPr>
        <w:tblStyle w:val="TableGrid"/>
        <w:tblW w:w="9487" w:type="dxa"/>
        <w:tblLook w:val="04A0" w:firstRow="1" w:lastRow="0" w:firstColumn="1" w:lastColumn="0" w:noHBand="0" w:noVBand="1"/>
      </w:tblPr>
      <w:tblGrid>
        <w:gridCol w:w="3161"/>
        <w:gridCol w:w="1679"/>
        <w:gridCol w:w="4647"/>
      </w:tblGrid>
      <w:tr w:rsidR="0063522D" w:rsidRPr="00DE28D9" w14:paraId="6F89357E"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69E7753B" w14:textId="0ECF30BB" w:rsidR="0063522D" w:rsidRPr="00DE28D9" w:rsidRDefault="0063522D" w:rsidP="00FB64E3">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sidR="00D46F39">
              <w:rPr>
                <w:rFonts w:ascii="Calibri" w:hAnsi="Calibri" w:cs="Calibri"/>
              </w:rPr>
              <w:t xml:space="preserve">Payette Forest-Wide Prescribed Fire </w:t>
            </w:r>
          </w:p>
        </w:tc>
      </w:tr>
      <w:tr w:rsidR="0063522D" w:rsidRPr="00DE28D9" w14:paraId="78A83FA1" w14:textId="77777777" w:rsidTr="006B4DA2">
        <w:trPr>
          <w:trHeight w:val="503"/>
        </w:trPr>
        <w:tc>
          <w:tcPr>
            <w:tcW w:w="3161" w:type="dxa"/>
            <w:shd w:val="clear" w:color="auto" w:fill="DAE9F7" w:themeFill="text2" w:themeFillTint="1A"/>
          </w:tcPr>
          <w:p w14:paraId="7DD61389" w14:textId="2ADA06AC" w:rsidR="0063522D" w:rsidRPr="00DE28D9" w:rsidRDefault="0063522D"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AD2591">
              <w:rPr>
                <w:rFonts w:ascii="Calibri" w:hAnsi="Calibri" w:cs="Calibri"/>
              </w:rPr>
              <w:t xml:space="preserve">Entire Forest </w:t>
            </w:r>
          </w:p>
        </w:tc>
        <w:tc>
          <w:tcPr>
            <w:tcW w:w="6326" w:type="dxa"/>
            <w:gridSpan w:val="2"/>
            <w:shd w:val="clear" w:color="auto" w:fill="DAE9F7" w:themeFill="text2" w:themeFillTint="1A"/>
          </w:tcPr>
          <w:p w14:paraId="18B87D36" w14:textId="35DB4C01" w:rsidR="0063522D" w:rsidRPr="00DE28D9" w:rsidRDefault="0063522D" w:rsidP="00FB64E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AD2591">
              <w:rPr>
                <w:rFonts w:ascii="Calibri" w:hAnsi="Calibri" w:cs="Calibri"/>
              </w:rPr>
              <w:t xml:space="preserve">Entire Forest </w:t>
            </w:r>
          </w:p>
        </w:tc>
      </w:tr>
      <w:tr w:rsidR="0063522D" w:rsidRPr="00D95BD5" w14:paraId="39D681F0" w14:textId="77777777" w:rsidTr="00FB64E3">
        <w:trPr>
          <w:trHeight w:val="285"/>
        </w:trPr>
        <w:tc>
          <w:tcPr>
            <w:tcW w:w="3161" w:type="dxa"/>
            <w:shd w:val="clear" w:color="auto" w:fill="DAE9F7" w:themeFill="text2" w:themeFillTint="1A"/>
          </w:tcPr>
          <w:p w14:paraId="25D93F4C" w14:textId="7C42770B" w:rsidR="0063522D" w:rsidRPr="00DE28D9" w:rsidRDefault="0063522D"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8775F4" w:rsidRPr="008775F4">
              <w:rPr>
                <w:rFonts w:ascii="Calibri" w:hAnsi="Calibri" w:cs="Calibri"/>
              </w:rPr>
              <w:t>Public comment period on the EA occurred September 2023.</w:t>
            </w:r>
            <w:r w:rsidR="008775F4">
              <w:t xml:space="preserve"> </w:t>
            </w:r>
          </w:p>
        </w:tc>
        <w:tc>
          <w:tcPr>
            <w:tcW w:w="1679" w:type="dxa"/>
            <w:shd w:val="clear" w:color="auto" w:fill="DAE9F7" w:themeFill="text2" w:themeFillTint="1A"/>
          </w:tcPr>
          <w:p w14:paraId="1A5E0D45" w14:textId="77777777" w:rsidR="0063522D" w:rsidRPr="00DE28D9" w:rsidRDefault="0063522D"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36140A28" w14:textId="6A92BFBA" w:rsidR="0063522D" w:rsidRPr="006B4DA2" w:rsidRDefault="0063522D" w:rsidP="006B4DA2">
            <w:pPr>
              <w:keepNext/>
              <w:rPr>
                <w:rFonts w:ascii="Calibri" w:hAnsi="Calibri" w:cs="Calibri"/>
                <w:b/>
                <w:i/>
              </w:rPr>
            </w:pPr>
            <w:r w:rsidRPr="00DE28D9">
              <w:rPr>
                <w:rFonts w:ascii="Calibri" w:hAnsi="Calibri" w:cs="Calibri"/>
                <w:b/>
                <w:i/>
              </w:rPr>
              <w:t xml:space="preserve">Project Lead:  </w:t>
            </w:r>
            <w:r w:rsidR="006B4DA2" w:rsidRPr="006B4DA2">
              <w:rPr>
                <w:rFonts w:ascii="Calibri" w:hAnsi="Calibri" w:cs="Calibri"/>
              </w:rPr>
              <w:t>Patrick Schon, patrick.schon@usda.gov, Forest Fuels Planner, Payette National Forest</w:t>
            </w:r>
            <w:r w:rsidR="006B4DA2">
              <w:t xml:space="preserve"> </w:t>
            </w:r>
          </w:p>
        </w:tc>
      </w:tr>
      <w:tr w:rsidR="0063522D" w:rsidRPr="00DE28D9" w14:paraId="24852745" w14:textId="77777777" w:rsidTr="00FB64E3">
        <w:trPr>
          <w:trHeight w:val="2065"/>
        </w:trPr>
        <w:tc>
          <w:tcPr>
            <w:tcW w:w="9487" w:type="dxa"/>
            <w:gridSpan w:val="3"/>
            <w:shd w:val="clear" w:color="auto" w:fill="DAE9F7" w:themeFill="text2" w:themeFillTint="1A"/>
          </w:tcPr>
          <w:p w14:paraId="7543B31E" w14:textId="714799FF" w:rsidR="0063522D" w:rsidRDefault="0063522D" w:rsidP="00FB64E3">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39040A" w:rsidRPr="0039040A">
              <w:rPr>
                <w:rFonts w:ascii="Calibri" w:hAnsi="Calibri" w:cs="Calibri"/>
              </w:rPr>
              <w:t>The proposed project would authorize prescribed burning, hand thinning, and mechanical thinning across the project area up to 30,000 acres a year. Prescribed fire treatments could be implemented throughout the year when weather and air-quality conditions allow the Forest to meet the objectives and desired conditions for burning. Treatments would require the proper burning conditions, appropriate weather windows, securing air quality permits for smoke management, and developing additional personnel capacity on the forest.</w:t>
            </w:r>
          </w:p>
          <w:p w14:paraId="3E2B6644" w14:textId="77777777" w:rsidR="00924E49" w:rsidRPr="00924E49" w:rsidRDefault="00924E49" w:rsidP="00924E49">
            <w:pPr>
              <w:keepNext/>
              <w:rPr>
                <w:rFonts w:ascii="Calibri" w:hAnsi="Calibri" w:cs="Calibri"/>
              </w:rPr>
            </w:pPr>
          </w:p>
          <w:p w14:paraId="21FF0C1B" w14:textId="77777777" w:rsidR="00924E49" w:rsidRPr="00924E49" w:rsidRDefault="00924E49" w:rsidP="00924E49">
            <w:pPr>
              <w:keepNext/>
              <w:rPr>
                <w:rFonts w:ascii="Calibri" w:hAnsi="Calibri" w:cs="Calibri"/>
              </w:rPr>
            </w:pPr>
            <w:r w:rsidRPr="00924E49">
              <w:rPr>
                <w:rFonts w:ascii="Calibri" w:hAnsi="Calibri" w:cs="Calibri"/>
                <w:b/>
                <w:bCs/>
              </w:rPr>
              <w:t>1. Road Construction/Reconstruction</w:t>
            </w:r>
            <w:r w:rsidRPr="00924E49">
              <w:rPr>
                <w:rFonts w:ascii="Calibri" w:hAnsi="Calibri" w:cs="Calibri"/>
              </w:rPr>
              <w:t xml:space="preserve">: No </w:t>
            </w:r>
          </w:p>
          <w:p w14:paraId="508033A3" w14:textId="77777777" w:rsidR="00924E49" w:rsidRPr="00924E49" w:rsidRDefault="00924E49" w:rsidP="00924E49">
            <w:pPr>
              <w:keepNext/>
              <w:rPr>
                <w:rFonts w:ascii="Calibri" w:hAnsi="Calibri" w:cs="Calibri"/>
              </w:rPr>
            </w:pPr>
          </w:p>
          <w:p w14:paraId="170B9DEE" w14:textId="5ABB5ED3" w:rsidR="00924E49" w:rsidRPr="00924E49" w:rsidRDefault="00924E49" w:rsidP="00924E49">
            <w:pPr>
              <w:keepNext/>
              <w:rPr>
                <w:rFonts w:ascii="Calibri" w:hAnsi="Calibri" w:cs="Calibri"/>
              </w:rPr>
            </w:pPr>
            <w:r w:rsidRPr="00924E49">
              <w:rPr>
                <w:rFonts w:ascii="Calibri" w:hAnsi="Calibri" w:cs="Calibri"/>
                <w:b/>
                <w:bCs/>
              </w:rPr>
              <w:t xml:space="preserve">2. Timber Cutting, Sale, or Removal: </w:t>
            </w:r>
            <w:r w:rsidRPr="00924E49">
              <w:rPr>
                <w:rFonts w:ascii="Calibri" w:hAnsi="Calibri" w:cs="Calibri"/>
              </w:rPr>
              <w:t xml:space="preserve">Yes. Non-commercial thinning treatments would include the cutting of generally small-diameter trees and brush or other vegetation, with the occasional felling of a larger tree to mitigate hazards of those working within the burn area or the public. The material would not be removed from the IRA or sold. The proposed action does not include the use of harvesting systems as a pre-treatment. </w:t>
            </w:r>
          </w:p>
          <w:p w14:paraId="33B65F38" w14:textId="77777777" w:rsidR="00924E49" w:rsidRPr="00924E49" w:rsidRDefault="00924E49" w:rsidP="00924E49">
            <w:pPr>
              <w:keepNext/>
              <w:rPr>
                <w:rFonts w:ascii="Calibri" w:hAnsi="Calibri" w:cs="Calibri"/>
              </w:rPr>
            </w:pPr>
          </w:p>
          <w:p w14:paraId="766FC42D" w14:textId="77777777" w:rsidR="00924E49" w:rsidRPr="00924E49" w:rsidRDefault="00924E49" w:rsidP="00924E49">
            <w:pPr>
              <w:keepNext/>
              <w:rPr>
                <w:rFonts w:ascii="Calibri" w:hAnsi="Calibri" w:cs="Calibri"/>
              </w:rPr>
            </w:pPr>
            <w:r w:rsidRPr="00924E49">
              <w:rPr>
                <w:rFonts w:ascii="Calibri" w:hAnsi="Calibri" w:cs="Calibri"/>
                <w:b/>
                <w:bCs/>
              </w:rPr>
              <w:t xml:space="preserve">3. Discretionary Minerals: No </w:t>
            </w:r>
          </w:p>
          <w:p w14:paraId="38C5F493" w14:textId="77777777" w:rsidR="00924E49" w:rsidRPr="00924E49" w:rsidRDefault="00924E49" w:rsidP="00924E49">
            <w:pPr>
              <w:keepNext/>
              <w:rPr>
                <w:rFonts w:ascii="Calibri" w:hAnsi="Calibri" w:cs="Calibri"/>
              </w:rPr>
            </w:pPr>
          </w:p>
          <w:p w14:paraId="1D44798E" w14:textId="77777777" w:rsidR="00924E49" w:rsidRDefault="00924E49" w:rsidP="00924E49">
            <w:pPr>
              <w:keepNext/>
              <w:rPr>
                <w:rFonts w:ascii="Calibri" w:hAnsi="Calibri" w:cs="Calibri"/>
              </w:rPr>
            </w:pPr>
            <w:r w:rsidRPr="00924E49">
              <w:rPr>
                <w:rFonts w:ascii="Calibri" w:hAnsi="Calibri" w:cs="Calibri"/>
                <w:b/>
                <w:bCs/>
              </w:rPr>
              <w:t xml:space="preserve">4. Modification or Correction: </w:t>
            </w:r>
            <w:r w:rsidRPr="00924E49">
              <w:rPr>
                <w:rFonts w:ascii="Calibri" w:hAnsi="Calibri" w:cs="Calibri"/>
              </w:rPr>
              <w:t xml:space="preserve">No </w:t>
            </w:r>
          </w:p>
          <w:p w14:paraId="3D0C312E" w14:textId="77777777" w:rsidR="00E16654" w:rsidRPr="00924E49" w:rsidRDefault="00E16654" w:rsidP="00924E49">
            <w:pPr>
              <w:keepNext/>
              <w:rPr>
                <w:rFonts w:ascii="Calibri" w:hAnsi="Calibri" w:cs="Calibri"/>
              </w:rPr>
            </w:pPr>
          </w:p>
          <w:p w14:paraId="413B8B6C" w14:textId="77777777" w:rsidR="0063522D" w:rsidRPr="00DE28D9" w:rsidRDefault="0063522D" w:rsidP="00FB64E3">
            <w:pPr>
              <w:rPr>
                <w:rFonts w:ascii="Calibri" w:hAnsi="Calibri" w:cs="Calibri"/>
              </w:rPr>
            </w:pPr>
          </w:p>
          <w:p w14:paraId="4901A22B" w14:textId="760FC3A1" w:rsidR="0063522D" w:rsidRDefault="0063522D" w:rsidP="00FB64E3">
            <w:pPr>
              <w:rPr>
                <w:rFonts w:ascii="Calibri" w:hAnsi="Calibri" w:cs="Calibri"/>
                <w:b/>
                <w:bCs/>
                <w:i/>
                <w:iCs/>
              </w:rPr>
            </w:pPr>
            <w:r w:rsidRPr="00DE28D9">
              <w:rPr>
                <w:rFonts w:ascii="Calibri" w:hAnsi="Calibri" w:cs="Calibri"/>
                <w:b/>
                <w:bCs/>
                <w:i/>
                <w:iCs/>
              </w:rPr>
              <w:t xml:space="preserve">Timeline: </w:t>
            </w:r>
            <w:r w:rsidR="0039040A" w:rsidRPr="0039040A">
              <w:rPr>
                <w:rFonts w:ascii="Calibri" w:hAnsi="Calibri" w:cs="Calibri"/>
              </w:rPr>
              <w:t>The final decision is expected in the summer of 2024.</w:t>
            </w:r>
          </w:p>
          <w:p w14:paraId="339DAC1C" w14:textId="77777777" w:rsidR="0039040A" w:rsidRDefault="0039040A" w:rsidP="00FB64E3">
            <w:pPr>
              <w:rPr>
                <w:rFonts w:ascii="Calibri" w:hAnsi="Calibri" w:cs="Calibri"/>
                <w:b/>
                <w:bCs/>
                <w:i/>
                <w:iCs/>
              </w:rPr>
            </w:pPr>
          </w:p>
          <w:p w14:paraId="24607C16" w14:textId="77777777" w:rsidR="0039040A" w:rsidRPr="00DE28D9" w:rsidRDefault="0039040A" w:rsidP="00FB64E3">
            <w:pPr>
              <w:rPr>
                <w:rFonts w:ascii="Calibri" w:hAnsi="Calibri" w:cs="Calibri"/>
              </w:rPr>
            </w:pPr>
          </w:p>
        </w:tc>
      </w:tr>
      <w:tr w:rsidR="0063522D" w:rsidRPr="00DE28D9" w14:paraId="10B98943" w14:textId="77777777" w:rsidTr="00FB64E3">
        <w:trPr>
          <w:trHeight w:val="556"/>
        </w:trPr>
        <w:tc>
          <w:tcPr>
            <w:tcW w:w="3161" w:type="dxa"/>
            <w:shd w:val="clear" w:color="auto" w:fill="DAE9F7" w:themeFill="text2" w:themeFillTint="1A"/>
          </w:tcPr>
          <w:p w14:paraId="23403C4A" w14:textId="77777777" w:rsidR="0063522D" w:rsidRPr="00DE28D9" w:rsidRDefault="0063522D"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72559B87" w14:textId="77777777" w:rsidR="0063522D" w:rsidRPr="00DE28D9" w:rsidRDefault="0063522D" w:rsidP="00FB64E3">
            <w:pPr>
              <w:rPr>
                <w:rFonts w:ascii="Calibri" w:hAnsi="Calibri" w:cs="Calibri"/>
              </w:rPr>
            </w:pPr>
            <w:r w:rsidRPr="00DE28D9">
              <w:rPr>
                <w:rFonts w:ascii="Calibri" w:hAnsi="Calibri" w:cs="Calibri"/>
                <w:b/>
                <w:i/>
              </w:rPr>
              <w:t>Yes: –</w:t>
            </w:r>
          </w:p>
          <w:p w14:paraId="593C702B" w14:textId="77777777" w:rsidR="0063522D" w:rsidRPr="00DE28D9" w:rsidRDefault="0063522D"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7EA811A3" w14:textId="77777777" w:rsidR="0063522D" w:rsidRPr="00DE28D9" w:rsidRDefault="0063522D"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63522D" w:rsidRPr="00DE28D9" w14:paraId="5DEAED09" w14:textId="77777777" w:rsidTr="00FB64E3">
        <w:trPr>
          <w:trHeight w:val="179"/>
        </w:trPr>
        <w:tc>
          <w:tcPr>
            <w:tcW w:w="9487" w:type="dxa"/>
            <w:gridSpan w:val="3"/>
          </w:tcPr>
          <w:p w14:paraId="38D38A4F" w14:textId="2DEFA6D8" w:rsidR="0063522D" w:rsidRPr="00DE28D9" w:rsidRDefault="0063522D" w:rsidP="00FB64E3">
            <w:pPr>
              <w:rPr>
                <w:rFonts w:ascii="Calibri" w:hAnsi="Calibri" w:cs="Calibri"/>
                <w:b/>
                <w:i/>
              </w:rPr>
            </w:pPr>
            <w:r w:rsidRPr="00DE28D9">
              <w:rPr>
                <w:rFonts w:ascii="Calibri" w:hAnsi="Calibri" w:cs="Calibri"/>
                <w:b/>
                <w:i/>
              </w:rPr>
              <w:t>Commission Discussion:</w:t>
            </w:r>
            <w:r w:rsidR="00E16654">
              <w:rPr>
                <w:rFonts w:ascii="Calibri" w:hAnsi="Calibri" w:cs="Calibri"/>
                <w:b/>
                <w:i/>
              </w:rPr>
              <w:t xml:space="preserve"> No Comments </w:t>
            </w:r>
          </w:p>
          <w:p w14:paraId="266DD0AB" w14:textId="77777777" w:rsidR="0063522D" w:rsidRPr="00DE28D9" w:rsidRDefault="0063522D" w:rsidP="00FB64E3">
            <w:pPr>
              <w:rPr>
                <w:rFonts w:ascii="Calibri" w:hAnsi="Calibri" w:cs="Calibri"/>
              </w:rPr>
            </w:pPr>
          </w:p>
        </w:tc>
      </w:tr>
      <w:tr w:rsidR="0063522D" w:rsidRPr="00DE28D9" w14:paraId="1018533B" w14:textId="77777777" w:rsidTr="00FB64E3">
        <w:trPr>
          <w:trHeight w:val="278"/>
        </w:trPr>
        <w:tc>
          <w:tcPr>
            <w:tcW w:w="9487" w:type="dxa"/>
            <w:gridSpan w:val="3"/>
          </w:tcPr>
          <w:p w14:paraId="189465F6" w14:textId="77777777" w:rsidR="0063522D" w:rsidRPr="00DE28D9" w:rsidRDefault="0063522D"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1CF40643" w14:textId="77777777" w:rsidR="00A61C4D" w:rsidRDefault="00A61C4D" w:rsidP="00B505DD"/>
    <w:p w14:paraId="0C8D57A5" w14:textId="77777777" w:rsidR="0063522D" w:rsidRDefault="0063522D" w:rsidP="00B505DD"/>
    <w:tbl>
      <w:tblPr>
        <w:tblStyle w:val="TableGrid"/>
        <w:tblW w:w="9487" w:type="dxa"/>
        <w:tblLook w:val="04A0" w:firstRow="1" w:lastRow="0" w:firstColumn="1" w:lastColumn="0" w:noHBand="0" w:noVBand="1"/>
      </w:tblPr>
      <w:tblGrid>
        <w:gridCol w:w="3161"/>
        <w:gridCol w:w="1244"/>
        <w:gridCol w:w="5082"/>
      </w:tblGrid>
      <w:tr w:rsidR="00D46F39" w:rsidRPr="00DE28D9" w14:paraId="6B3575EB"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3D8D279D" w14:textId="624D9D08" w:rsidR="00D46F39" w:rsidRPr="00DE28D9" w:rsidRDefault="00D46F39" w:rsidP="00FB64E3">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Pr>
                <w:rFonts w:ascii="Calibri" w:hAnsi="Calibri" w:cs="Calibri"/>
              </w:rPr>
              <w:t xml:space="preserve">Granite Goose Landscape Restoration Project </w:t>
            </w:r>
          </w:p>
        </w:tc>
      </w:tr>
      <w:tr w:rsidR="00D46F39" w:rsidRPr="00DE28D9" w14:paraId="46CB0B83" w14:textId="77777777" w:rsidTr="00FB64E3">
        <w:trPr>
          <w:trHeight w:val="751"/>
        </w:trPr>
        <w:tc>
          <w:tcPr>
            <w:tcW w:w="3161" w:type="dxa"/>
            <w:shd w:val="clear" w:color="auto" w:fill="DAE9F7" w:themeFill="text2" w:themeFillTint="1A"/>
          </w:tcPr>
          <w:p w14:paraId="1DC20FDA" w14:textId="69520554" w:rsidR="00C3568A" w:rsidRPr="00C3568A" w:rsidRDefault="00D46F39" w:rsidP="00C3568A">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C3568A" w:rsidRPr="00C3568A">
              <w:rPr>
                <w:rFonts w:ascii="Calibri" w:hAnsi="Calibri" w:cs="Calibri"/>
              </w:rPr>
              <w:t>McCall &amp; New Meadows Ranger Districts</w:t>
            </w:r>
            <w:r w:rsidR="00C3568A">
              <w:t xml:space="preserve"> </w:t>
            </w:r>
          </w:p>
          <w:p w14:paraId="7CF9A7F0" w14:textId="47317811" w:rsidR="00D46F39" w:rsidRPr="00DE28D9" w:rsidRDefault="00D46F39" w:rsidP="00FB64E3">
            <w:pPr>
              <w:keepNext/>
              <w:rPr>
                <w:rFonts w:ascii="Calibri" w:hAnsi="Calibri" w:cs="Calibri"/>
              </w:rPr>
            </w:pPr>
          </w:p>
        </w:tc>
        <w:tc>
          <w:tcPr>
            <w:tcW w:w="6326" w:type="dxa"/>
            <w:gridSpan w:val="2"/>
            <w:shd w:val="clear" w:color="auto" w:fill="DAE9F7" w:themeFill="text2" w:themeFillTint="1A"/>
          </w:tcPr>
          <w:p w14:paraId="3ADECAEB" w14:textId="05A528F3" w:rsidR="00272F40" w:rsidRPr="00272F40" w:rsidRDefault="00D46F39" w:rsidP="00272F40">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272F40" w:rsidRPr="00272F40">
              <w:rPr>
                <w:rFonts w:ascii="Calibri" w:hAnsi="Calibri" w:cs="Calibri"/>
              </w:rPr>
              <w:t>French Creek (Backcountry Restoration and Primitive); Patrick Butte (Forest Plan Special Area and Primitive)</w:t>
            </w:r>
            <w:r w:rsidR="00272F40">
              <w:t xml:space="preserve"> </w:t>
            </w:r>
          </w:p>
          <w:p w14:paraId="10AC8DDD" w14:textId="27B26FDF" w:rsidR="00D46F39" w:rsidRPr="00DE28D9" w:rsidRDefault="00D46F39" w:rsidP="00FB64E3">
            <w:pPr>
              <w:keepNext/>
              <w:rPr>
                <w:rFonts w:ascii="Calibri" w:hAnsi="Calibri" w:cs="Calibri"/>
              </w:rPr>
            </w:pPr>
          </w:p>
        </w:tc>
      </w:tr>
      <w:tr w:rsidR="00D46F39" w:rsidRPr="00D95BD5" w14:paraId="543A8F18" w14:textId="77777777" w:rsidTr="00C3568A">
        <w:trPr>
          <w:trHeight w:val="285"/>
        </w:trPr>
        <w:tc>
          <w:tcPr>
            <w:tcW w:w="3161" w:type="dxa"/>
            <w:shd w:val="clear" w:color="auto" w:fill="DAE9F7" w:themeFill="text2" w:themeFillTint="1A"/>
          </w:tcPr>
          <w:p w14:paraId="776F19E2" w14:textId="3FA2427A" w:rsidR="00D46F39" w:rsidRPr="00DE28D9" w:rsidRDefault="00D46F39" w:rsidP="00C3568A">
            <w:pPr>
              <w:keepNext/>
              <w:tabs>
                <w:tab w:val="center" w:pos="1472"/>
              </w:tabs>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272F40" w:rsidRPr="00272F40">
              <w:rPr>
                <w:rFonts w:ascii="Calibri" w:hAnsi="Calibri" w:cs="Calibri"/>
              </w:rPr>
              <w:t>Draft environmental assessment under analysis. Public scoping occurred in March 2023. The comment period occurred from January 1 to February 2, 2024.</w:t>
            </w:r>
            <w:r w:rsidR="00272F40">
              <w:rPr>
                <w:rFonts w:ascii="Calibri" w:hAnsi="Calibri" w:cs="Calibri"/>
              </w:rPr>
              <w:tab/>
            </w:r>
          </w:p>
          <w:p w14:paraId="7C40EB82" w14:textId="77777777" w:rsidR="00D46F39" w:rsidRPr="00DE28D9" w:rsidRDefault="00D46F39" w:rsidP="00FB64E3">
            <w:pPr>
              <w:keepNext/>
              <w:rPr>
                <w:rFonts w:ascii="Calibri" w:hAnsi="Calibri" w:cs="Calibri"/>
              </w:rPr>
            </w:pPr>
          </w:p>
        </w:tc>
        <w:tc>
          <w:tcPr>
            <w:tcW w:w="1244" w:type="dxa"/>
            <w:shd w:val="clear" w:color="auto" w:fill="DAE9F7" w:themeFill="text2" w:themeFillTint="1A"/>
          </w:tcPr>
          <w:p w14:paraId="6197D688" w14:textId="77777777" w:rsidR="00D46F39" w:rsidRPr="00DE28D9" w:rsidRDefault="00D46F39"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5082" w:type="dxa"/>
            <w:shd w:val="clear" w:color="auto" w:fill="DAE9F7" w:themeFill="text2" w:themeFillTint="1A"/>
          </w:tcPr>
          <w:p w14:paraId="43A155DD" w14:textId="6EAB31C7" w:rsidR="00C3568A" w:rsidRPr="00C3568A" w:rsidRDefault="00D46F39" w:rsidP="00C3568A">
            <w:pPr>
              <w:keepNext/>
              <w:rPr>
                <w:rFonts w:ascii="Calibri" w:hAnsi="Calibri" w:cs="Calibri"/>
                <w:b/>
                <w:i/>
              </w:rPr>
            </w:pPr>
            <w:r w:rsidRPr="00DE28D9">
              <w:rPr>
                <w:rFonts w:ascii="Calibri" w:hAnsi="Calibri" w:cs="Calibri"/>
                <w:b/>
                <w:i/>
              </w:rPr>
              <w:t xml:space="preserve">Project Lead:  </w:t>
            </w:r>
            <w:r w:rsidR="00C3568A" w:rsidRPr="00C3568A">
              <w:rPr>
                <w:rFonts w:ascii="Calibri" w:hAnsi="Calibri" w:cs="Calibri"/>
              </w:rPr>
              <w:t xml:space="preserve">Dana Harris, New Meadows District Ranger, </w:t>
            </w:r>
            <w:r w:rsidR="00C3568A" w:rsidRPr="00C3568A">
              <w:rPr>
                <w:rFonts w:ascii="Calibri" w:hAnsi="Calibri" w:cs="Calibri"/>
                <w:color w:val="0562C1"/>
              </w:rPr>
              <w:t>Dana.Harris@usda.gov</w:t>
            </w:r>
            <w:r w:rsidR="00C3568A">
              <w:rPr>
                <w:color w:val="0562C1"/>
              </w:rPr>
              <w:t xml:space="preserve"> </w:t>
            </w:r>
          </w:p>
          <w:p w14:paraId="190E066F" w14:textId="2DA1FD3C" w:rsidR="00D46F39" w:rsidRPr="00DE28D9" w:rsidRDefault="00D46F39" w:rsidP="00FB64E3">
            <w:pPr>
              <w:keepNext/>
              <w:rPr>
                <w:rFonts w:ascii="Calibri" w:hAnsi="Calibri" w:cs="Calibri"/>
                <w:b/>
                <w:i/>
              </w:rPr>
            </w:pPr>
          </w:p>
          <w:p w14:paraId="4A19A0CC" w14:textId="77777777" w:rsidR="00D46F39" w:rsidRPr="00D95BD5" w:rsidRDefault="00D46F39" w:rsidP="00FB64E3">
            <w:pPr>
              <w:pStyle w:val="Default"/>
            </w:pPr>
          </w:p>
        </w:tc>
      </w:tr>
      <w:tr w:rsidR="00D46F39" w:rsidRPr="00DE28D9" w14:paraId="48B2AABB" w14:textId="77777777" w:rsidTr="00FB64E3">
        <w:trPr>
          <w:trHeight w:val="2065"/>
        </w:trPr>
        <w:tc>
          <w:tcPr>
            <w:tcW w:w="9487" w:type="dxa"/>
            <w:gridSpan w:val="3"/>
            <w:shd w:val="clear" w:color="auto" w:fill="DAE9F7" w:themeFill="text2" w:themeFillTint="1A"/>
          </w:tcPr>
          <w:p w14:paraId="65907584" w14:textId="7F285737" w:rsidR="00D46F39" w:rsidRDefault="00D46F39" w:rsidP="00AA09C8">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AA09C8" w:rsidRPr="00AA09C8">
              <w:rPr>
                <w:rFonts w:ascii="Calibri" w:hAnsi="Calibri" w:cs="Calibri"/>
              </w:rPr>
              <w:t>Vegetation removal activities proposed within both IRAs include prescribed fire, non-commercial thinning, shaded fuel breaks, sanitation and salvage of Balsam woolly adelgid (BWA) impacted fir stands, regeneration treatments, whitebark pine restoration treatments, meadow restoration, and aspen treatments. Vegetation treatments will only be implemented to reduce hazardous fuels, reduce dead and dying trees impacted by balsam woolly adelgid (BWA), or for restoration of whitebark pine, aspen, and meadows. Treatments may be commercial or non-commercial and may be carried out with or without heavy equipment. All vegetation treatments may be followed by some level of prescribed fire (pile burning, jackpot burning and/or low-severity broadcast burning) to reduce competing understory conifers.</w:t>
            </w:r>
            <w:r w:rsidR="008833A7">
              <w:rPr>
                <w:rFonts w:ascii="Calibri" w:hAnsi="Calibri" w:cs="Calibri"/>
              </w:rPr>
              <w:t xml:space="preserve"> </w:t>
            </w:r>
          </w:p>
          <w:p w14:paraId="46911D3D" w14:textId="77777777" w:rsidR="00366986" w:rsidRPr="00366986" w:rsidRDefault="00366986" w:rsidP="00366986">
            <w:pPr>
              <w:keepNext/>
              <w:rPr>
                <w:rFonts w:ascii="Calibri" w:hAnsi="Calibri" w:cs="Calibri"/>
              </w:rPr>
            </w:pPr>
          </w:p>
          <w:p w14:paraId="481B9097" w14:textId="77777777" w:rsidR="00366986" w:rsidRPr="00366986" w:rsidRDefault="00366986" w:rsidP="00366986">
            <w:pPr>
              <w:keepNext/>
              <w:rPr>
                <w:rFonts w:ascii="Calibri" w:hAnsi="Calibri" w:cs="Calibri"/>
              </w:rPr>
            </w:pPr>
            <w:r w:rsidRPr="00366986">
              <w:rPr>
                <w:rFonts w:ascii="Calibri" w:hAnsi="Calibri" w:cs="Calibri"/>
                <w:b/>
                <w:bCs/>
              </w:rPr>
              <w:t xml:space="preserve">6. Road Construction/Reconstruction: </w:t>
            </w:r>
            <w:r w:rsidRPr="00366986">
              <w:rPr>
                <w:rFonts w:ascii="Calibri" w:hAnsi="Calibri" w:cs="Calibri"/>
              </w:rPr>
              <w:t xml:space="preserve">No new road construction or road reconstruction is proposed. </w:t>
            </w:r>
          </w:p>
          <w:p w14:paraId="6486CC1E" w14:textId="44E4B5A7" w:rsidR="00366986" w:rsidRPr="00366986" w:rsidRDefault="00366986" w:rsidP="00366986">
            <w:pPr>
              <w:keepNext/>
              <w:rPr>
                <w:rFonts w:ascii="Calibri" w:hAnsi="Calibri" w:cs="Calibri"/>
              </w:rPr>
            </w:pPr>
          </w:p>
          <w:p w14:paraId="22517DE1" w14:textId="77777777" w:rsidR="00366986" w:rsidRPr="00366986" w:rsidRDefault="00366986" w:rsidP="00366986">
            <w:pPr>
              <w:keepNext/>
              <w:rPr>
                <w:rFonts w:ascii="Calibri" w:hAnsi="Calibri" w:cs="Calibri"/>
              </w:rPr>
            </w:pPr>
            <w:r w:rsidRPr="00366986">
              <w:rPr>
                <w:rFonts w:ascii="Calibri" w:hAnsi="Calibri" w:cs="Calibri"/>
                <w:b/>
                <w:bCs/>
              </w:rPr>
              <w:t xml:space="preserve">7. Timber Cutting, Sale, or Removal: </w:t>
            </w:r>
            <w:r w:rsidRPr="00366986">
              <w:rPr>
                <w:rFonts w:ascii="Calibri" w:hAnsi="Calibri" w:cs="Calibri"/>
              </w:rPr>
              <w:t xml:space="preserve">Timber cutting, sale, and removal is proposed in the Patrick Butte and French Creek IRAs. Vegetation would be cut through mechanized and non-mechanized means. All vegetation treatments may be followed by some level of prescribed fire (pile burning, jackpot burning and/or low-severity broadcast burning) and incidental tree cutting and removal may occur to implement burns safely and efficiently in IRAs. Tree cutting could occur incidental to streambank, wetland, riparian, and meadow restoration activities. </w:t>
            </w:r>
          </w:p>
          <w:p w14:paraId="2B56F88E" w14:textId="77777777" w:rsidR="00366986" w:rsidRPr="00366986" w:rsidRDefault="00366986" w:rsidP="00366986">
            <w:pPr>
              <w:keepNext/>
              <w:rPr>
                <w:rFonts w:ascii="Calibri" w:hAnsi="Calibri" w:cs="Calibri"/>
              </w:rPr>
            </w:pPr>
          </w:p>
          <w:p w14:paraId="428A34EE" w14:textId="77777777" w:rsidR="00366986" w:rsidRPr="00366986" w:rsidRDefault="00366986" w:rsidP="00366986">
            <w:pPr>
              <w:keepNext/>
              <w:rPr>
                <w:rFonts w:ascii="Calibri" w:hAnsi="Calibri" w:cs="Calibri"/>
              </w:rPr>
            </w:pPr>
            <w:r w:rsidRPr="00366986">
              <w:rPr>
                <w:rFonts w:ascii="Calibri" w:hAnsi="Calibri" w:cs="Calibri"/>
                <w:b/>
                <w:bCs/>
              </w:rPr>
              <w:t xml:space="preserve">8. Discretionary Minerals: </w:t>
            </w:r>
            <w:r w:rsidRPr="00366986">
              <w:rPr>
                <w:rFonts w:ascii="Calibri" w:hAnsi="Calibri" w:cs="Calibri"/>
              </w:rPr>
              <w:t xml:space="preserve">No. </w:t>
            </w:r>
          </w:p>
          <w:p w14:paraId="4B1D6407" w14:textId="77777777" w:rsidR="00366986" w:rsidRPr="00366986" w:rsidRDefault="00366986" w:rsidP="00366986">
            <w:pPr>
              <w:keepNext/>
              <w:rPr>
                <w:rFonts w:ascii="Calibri" w:hAnsi="Calibri" w:cs="Calibri"/>
              </w:rPr>
            </w:pPr>
          </w:p>
          <w:p w14:paraId="41934B04" w14:textId="77777777" w:rsidR="00366986" w:rsidRPr="00366986" w:rsidRDefault="00366986" w:rsidP="00366986">
            <w:pPr>
              <w:keepNext/>
              <w:rPr>
                <w:rFonts w:ascii="Calibri" w:hAnsi="Calibri" w:cs="Calibri"/>
              </w:rPr>
            </w:pPr>
            <w:r w:rsidRPr="00366986">
              <w:rPr>
                <w:rFonts w:ascii="Calibri" w:hAnsi="Calibri" w:cs="Calibri"/>
                <w:b/>
                <w:bCs/>
              </w:rPr>
              <w:t xml:space="preserve">9. Modification or Correction: </w:t>
            </w:r>
            <w:r w:rsidRPr="00366986">
              <w:rPr>
                <w:rFonts w:ascii="Calibri" w:hAnsi="Calibri" w:cs="Calibri"/>
              </w:rPr>
              <w:t xml:space="preserve">No. </w:t>
            </w:r>
          </w:p>
          <w:p w14:paraId="50AA169D" w14:textId="77777777" w:rsidR="00C3568A" w:rsidRPr="00DE28D9" w:rsidRDefault="00C3568A" w:rsidP="00FB64E3">
            <w:pPr>
              <w:rPr>
                <w:rFonts w:ascii="Calibri" w:hAnsi="Calibri" w:cs="Calibri"/>
              </w:rPr>
            </w:pPr>
          </w:p>
          <w:p w14:paraId="63086DAF" w14:textId="77777777" w:rsidR="00D46F39" w:rsidRDefault="00D46F39" w:rsidP="00FB64E3">
            <w:pPr>
              <w:rPr>
                <w:rFonts w:ascii="Calibri" w:hAnsi="Calibri" w:cs="Calibri"/>
              </w:rPr>
            </w:pPr>
            <w:r w:rsidRPr="00DE28D9">
              <w:rPr>
                <w:rFonts w:ascii="Calibri" w:hAnsi="Calibri" w:cs="Calibri"/>
                <w:b/>
                <w:bCs/>
                <w:i/>
                <w:iCs/>
              </w:rPr>
              <w:t xml:space="preserve">Timeline: </w:t>
            </w:r>
            <w:r w:rsidR="005C648B" w:rsidRPr="005C648B">
              <w:rPr>
                <w:rFonts w:ascii="Calibri" w:hAnsi="Calibri" w:cs="Calibri"/>
              </w:rPr>
              <w:t>Decision Notice in Summer/Fall 2024.</w:t>
            </w:r>
          </w:p>
          <w:p w14:paraId="0075F7DE" w14:textId="7AA5AFDB" w:rsidR="009767B2" w:rsidRPr="00DE28D9" w:rsidRDefault="009767B2" w:rsidP="00FB64E3">
            <w:pPr>
              <w:rPr>
                <w:rFonts w:ascii="Calibri" w:hAnsi="Calibri" w:cs="Calibri"/>
              </w:rPr>
            </w:pPr>
          </w:p>
        </w:tc>
      </w:tr>
      <w:tr w:rsidR="00D46F39" w:rsidRPr="00DE28D9" w14:paraId="11F5F322" w14:textId="77777777" w:rsidTr="00C3568A">
        <w:trPr>
          <w:trHeight w:val="556"/>
        </w:trPr>
        <w:tc>
          <w:tcPr>
            <w:tcW w:w="3161" w:type="dxa"/>
            <w:shd w:val="clear" w:color="auto" w:fill="DAE9F7" w:themeFill="text2" w:themeFillTint="1A"/>
          </w:tcPr>
          <w:p w14:paraId="094CB2C9" w14:textId="77777777" w:rsidR="00D46F39" w:rsidRPr="00DE28D9" w:rsidRDefault="00D46F39"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244" w:type="dxa"/>
            <w:shd w:val="clear" w:color="auto" w:fill="DAE9F7" w:themeFill="text2" w:themeFillTint="1A"/>
          </w:tcPr>
          <w:p w14:paraId="5E7388B5" w14:textId="77777777" w:rsidR="00D46F39" w:rsidRPr="00DE28D9" w:rsidRDefault="00D46F39" w:rsidP="00FB64E3">
            <w:pPr>
              <w:rPr>
                <w:rFonts w:ascii="Calibri" w:hAnsi="Calibri" w:cs="Calibri"/>
              </w:rPr>
            </w:pPr>
            <w:r w:rsidRPr="00DE28D9">
              <w:rPr>
                <w:rFonts w:ascii="Calibri" w:hAnsi="Calibri" w:cs="Calibri"/>
                <w:b/>
                <w:i/>
              </w:rPr>
              <w:t>Yes: –</w:t>
            </w:r>
          </w:p>
          <w:p w14:paraId="115070BB" w14:textId="77777777" w:rsidR="00D46F39" w:rsidRPr="00DE28D9" w:rsidRDefault="00D46F39"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5082" w:type="dxa"/>
            <w:shd w:val="clear" w:color="auto" w:fill="DAE9F7" w:themeFill="text2" w:themeFillTint="1A"/>
          </w:tcPr>
          <w:p w14:paraId="56017BC4" w14:textId="77777777" w:rsidR="00D46F39" w:rsidRPr="00DE28D9" w:rsidRDefault="00D46F39"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D46F39" w:rsidRPr="00DE28D9" w14:paraId="7A72B9D2" w14:textId="77777777" w:rsidTr="00FB64E3">
        <w:trPr>
          <w:trHeight w:val="179"/>
        </w:trPr>
        <w:tc>
          <w:tcPr>
            <w:tcW w:w="9487" w:type="dxa"/>
            <w:gridSpan w:val="3"/>
          </w:tcPr>
          <w:p w14:paraId="237D2C88" w14:textId="4813CEB5" w:rsidR="00D46F39" w:rsidRPr="00F30EA2" w:rsidRDefault="00D46F39" w:rsidP="00FB64E3">
            <w:pPr>
              <w:rPr>
                <w:rFonts w:ascii="Calibri" w:hAnsi="Calibri" w:cs="Calibri"/>
                <w:bCs/>
                <w:iCs/>
              </w:rPr>
            </w:pPr>
            <w:r w:rsidRPr="00DE28D9">
              <w:rPr>
                <w:rFonts w:ascii="Calibri" w:hAnsi="Calibri" w:cs="Calibri"/>
                <w:b/>
                <w:i/>
              </w:rPr>
              <w:t>Commission Discussion:</w:t>
            </w:r>
            <w:r w:rsidR="00F30EA2">
              <w:rPr>
                <w:rFonts w:ascii="Calibri" w:hAnsi="Calibri" w:cs="Calibri"/>
                <w:b/>
                <w:i/>
              </w:rPr>
              <w:t xml:space="preserve"> </w:t>
            </w:r>
            <w:r w:rsidR="00F30EA2">
              <w:rPr>
                <w:rFonts w:ascii="Calibri" w:hAnsi="Calibri" w:cs="Calibri"/>
                <w:bCs/>
                <w:iCs/>
              </w:rPr>
              <w:t>Jon Oppenheimer:</w:t>
            </w:r>
            <w:r w:rsidR="004E3D42">
              <w:rPr>
                <w:rFonts w:ascii="Calibri" w:hAnsi="Calibri" w:cs="Calibri"/>
                <w:bCs/>
                <w:iCs/>
              </w:rPr>
              <w:t xml:space="preserve"> What is allowed harvest in Primitive? How does a regen harvest work in Primitive?</w:t>
            </w:r>
            <w:r w:rsidR="00141854">
              <w:rPr>
                <w:rFonts w:ascii="Calibri" w:hAnsi="Calibri" w:cs="Calibri"/>
                <w:bCs/>
                <w:iCs/>
              </w:rPr>
              <w:t xml:space="preserve"> FS: The focus is within those defensible spaces near critical infrastructure </w:t>
            </w:r>
            <w:r w:rsidR="00CA1422">
              <w:rPr>
                <w:rFonts w:ascii="Calibri" w:hAnsi="Calibri" w:cs="Calibri"/>
                <w:bCs/>
                <w:iCs/>
              </w:rPr>
              <w:t xml:space="preserve">and large tree retention. </w:t>
            </w:r>
          </w:p>
          <w:p w14:paraId="14221455" w14:textId="77777777" w:rsidR="00D46F39" w:rsidRPr="00DE28D9" w:rsidRDefault="00D46F39" w:rsidP="00FB64E3">
            <w:pPr>
              <w:rPr>
                <w:rFonts w:ascii="Calibri" w:hAnsi="Calibri" w:cs="Calibri"/>
              </w:rPr>
            </w:pPr>
          </w:p>
        </w:tc>
      </w:tr>
      <w:tr w:rsidR="00D46F39" w:rsidRPr="00DE28D9" w14:paraId="7204896A" w14:textId="77777777" w:rsidTr="00FB64E3">
        <w:trPr>
          <w:trHeight w:val="278"/>
        </w:trPr>
        <w:tc>
          <w:tcPr>
            <w:tcW w:w="9487" w:type="dxa"/>
            <w:gridSpan w:val="3"/>
          </w:tcPr>
          <w:p w14:paraId="1E4FAF4B" w14:textId="77777777" w:rsidR="00D46F39" w:rsidRPr="00DE28D9" w:rsidRDefault="00D46F39"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19878485" w14:textId="77777777" w:rsidR="00D46F39" w:rsidRDefault="00D46F39" w:rsidP="00B505DD"/>
    <w:p w14:paraId="5D16748D" w14:textId="226BB930" w:rsidR="00922FF8" w:rsidRPr="009B5933" w:rsidRDefault="00922FF8" w:rsidP="009B5933">
      <w:pPr>
        <w:jc w:val="center"/>
        <w:rPr>
          <w:rFonts w:ascii="Calibri" w:hAnsi="Calibri" w:cs="Calibri"/>
          <w:b/>
          <w:bCs/>
          <w:color w:val="3A7C22" w:themeColor="accent6" w:themeShade="BF"/>
        </w:rPr>
      </w:pPr>
      <w:r w:rsidRPr="005D463B">
        <w:rPr>
          <w:rFonts w:ascii="Calibri" w:hAnsi="Calibri" w:cs="Calibri"/>
          <w:b/>
          <w:bCs/>
          <w:color w:val="3A7C22" w:themeColor="accent6" w:themeShade="BF"/>
        </w:rPr>
        <w:t>Motion to bring all project</w:t>
      </w:r>
      <w:r>
        <w:rPr>
          <w:rFonts w:ascii="Calibri" w:hAnsi="Calibri" w:cs="Calibri"/>
          <w:b/>
          <w:bCs/>
          <w:color w:val="3A7C22" w:themeColor="accent6" w:themeShade="BF"/>
        </w:rPr>
        <w:t>s</w:t>
      </w:r>
      <w:r w:rsidRPr="005D463B">
        <w:rPr>
          <w:rFonts w:ascii="Calibri" w:hAnsi="Calibri" w:cs="Calibri"/>
          <w:b/>
          <w:bCs/>
          <w:color w:val="3A7C22" w:themeColor="accent6" w:themeShade="BF"/>
        </w:rPr>
        <w:t xml:space="preserve"> back: </w:t>
      </w:r>
      <w:r>
        <w:rPr>
          <w:rFonts w:ascii="Calibri" w:hAnsi="Calibri" w:cs="Calibri"/>
          <w:b/>
          <w:bCs/>
          <w:color w:val="3A7C22" w:themeColor="accent6" w:themeShade="BF"/>
        </w:rPr>
        <w:t>Jon Oppenheimer</w:t>
      </w:r>
      <w:r w:rsidRPr="005D463B">
        <w:rPr>
          <w:rFonts w:ascii="Calibri" w:hAnsi="Calibri" w:cs="Calibri"/>
          <w:b/>
          <w:bCs/>
          <w:color w:val="3A7C22" w:themeColor="accent6" w:themeShade="BF"/>
        </w:rPr>
        <w:t xml:space="preserve">. Seconded by </w:t>
      </w:r>
      <w:r w:rsidR="009B2486">
        <w:rPr>
          <w:rFonts w:ascii="Calibri" w:hAnsi="Calibri" w:cs="Calibri"/>
          <w:b/>
          <w:bCs/>
          <w:color w:val="3A7C22" w:themeColor="accent6" w:themeShade="BF"/>
        </w:rPr>
        <w:t>Mike Hanna</w:t>
      </w:r>
    </w:p>
    <w:p w14:paraId="06A89780" w14:textId="375BF017" w:rsidR="00A61C4D" w:rsidRPr="00C25869" w:rsidRDefault="00A61C4D" w:rsidP="00A61C4D">
      <w:pPr>
        <w:pStyle w:val="Default"/>
        <w:jc w:val="center"/>
        <w:rPr>
          <w:b/>
          <w:bCs/>
          <w:i/>
          <w:iCs/>
          <w:color w:val="3A7C22" w:themeColor="accent6" w:themeShade="BF"/>
          <w:sz w:val="26"/>
          <w:szCs w:val="26"/>
        </w:rPr>
      </w:pPr>
      <w:r>
        <w:rPr>
          <w:b/>
          <w:bCs/>
          <w:i/>
          <w:iCs/>
          <w:color w:val="3A7C22" w:themeColor="accent6" w:themeShade="BF"/>
          <w:sz w:val="26"/>
          <w:szCs w:val="26"/>
        </w:rPr>
        <w:lastRenderedPageBreak/>
        <w:t xml:space="preserve">Salmon Challis </w:t>
      </w:r>
      <w:r w:rsidRPr="00444ED3">
        <w:rPr>
          <w:b/>
          <w:bCs/>
          <w:i/>
          <w:iCs/>
          <w:color w:val="3A7C22" w:themeColor="accent6" w:themeShade="BF"/>
          <w:sz w:val="26"/>
          <w:szCs w:val="26"/>
        </w:rPr>
        <w:t>National Forests</w:t>
      </w:r>
    </w:p>
    <w:p w14:paraId="42E92E78" w14:textId="77777777" w:rsidR="00A61C4D" w:rsidRDefault="00A61C4D" w:rsidP="00B505DD"/>
    <w:tbl>
      <w:tblPr>
        <w:tblStyle w:val="TableGrid"/>
        <w:tblW w:w="9487" w:type="dxa"/>
        <w:tblLook w:val="04A0" w:firstRow="1" w:lastRow="0" w:firstColumn="1" w:lastColumn="0" w:noHBand="0" w:noVBand="1"/>
      </w:tblPr>
      <w:tblGrid>
        <w:gridCol w:w="3161"/>
        <w:gridCol w:w="1679"/>
        <w:gridCol w:w="4647"/>
      </w:tblGrid>
      <w:tr w:rsidR="00D46F39" w:rsidRPr="00DE28D9" w14:paraId="24AF70AD"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0FDCCCF4" w14:textId="66418AB0" w:rsidR="00D46F39" w:rsidRPr="00DE28D9" w:rsidRDefault="00D46F39" w:rsidP="00FB64E3">
            <w:pPr>
              <w:keepNext/>
              <w:rPr>
                <w:rFonts w:ascii="Calibri" w:hAnsi="Calibri" w:cs="Calibri"/>
              </w:rPr>
            </w:pPr>
            <w:r w:rsidRPr="00DE28D9">
              <w:rPr>
                <w:rFonts w:ascii="Calibri" w:hAnsi="Calibri" w:cs="Calibri"/>
                <w:b/>
                <w:i/>
              </w:rPr>
              <w:t>Project:</w:t>
            </w:r>
            <w:r w:rsidRPr="00DE28D9">
              <w:rPr>
                <w:rFonts w:ascii="Calibri" w:hAnsi="Calibri" w:cs="Calibri"/>
              </w:rPr>
              <w:t xml:space="preserve">  </w:t>
            </w:r>
            <w:r w:rsidR="00773D65">
              <w:rPr>
                <w:rFonts w:ascii="Calibri" w:hAnsi="Calibri" w:cs="Calibri"/>
              </w:rPr>
              <w:t xml:space="preserve">SCNF Forest Plan Revision </w:t>
            </w:r>
          </w:p>
        </w:tc>
      </w:tr>
      <w:tr w:rsidR="00D46F39" w:rsidRPr="00DE28D9" w14:paraId="0A4CC927" w14:textId="77777777" w:rsidTr="00E95AEA">
        <w:trPr>
          <w:trHeight w:val="458"/>
        </w:trPr>
        <w:tc>
          <w:tcPr>
            <w:tcW w:w="3161" w:type="dxa"/>
            <w:shd w:val="clear" w:color="auto" w:fill="DAE9F7" w:themeFill="text2" w:themeFillTint="1A"/>
          </w:tcPr>
          <w:p w14:paraId="798273FC" w14:textId="46098FF3" w:rsidR="00D46F39" w:rsidRPr="00DE28D9" w:rsidRDefault="00D46F39" w:rsidP="00FB64E3">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5C426F">
              <w:rPr>
                <w:rFonts w:ascii="Calibri" w:hAnsi="Calibri" w:cs="Calibri"/>
              </w:rPr>
              <w:t xml:space="preserve">Entire Forest </w:t>
            </w:r>
          </w:p>
        </w:tc>
        <w:tc>
          <w:tcPr>
            <w:tcW w:w="6326" w:type="dxa"/>
            <w:gridSpan w:val="2"/>
            <w:shd w:val="clear" w:color="auto" w:fill="DAE9F7" w:themeFill="text2" w:themeFillTint="1A"/>
          </w:tcPr>
          <w:p w14:paraId="1CA89444" w14:textId="222D3461" w:rsidR="00D46F39" w:rsidRPr="00DE28D9" w:rsidRDefault="00D46F39" w:rsidP="00FB64E3">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E95AEA">
              <w:rPr>
                <w:rFonts w:ascii="Calibri" w:hAnsi="Calibri" w:cs="Calibri"/>
              </w:rPr>
              <w:t xml:space="preserve">Entire Forest </w:t>
            </w:r>
          </w:p>
        </w:tc>
      </w:tr>
      <w:tr w:rsidR="00D46F39" w:rsidRPr="00D95BD5" w14:paraId="52116158" w14:textId="77777777" w:rsidTr="00FB64E3">
        <w:trPr>
          <w:trHeight w:val="285"/>
        </w:trPr>
        <w:tc>
          <w:tcPr>
            <w:tcW w:w="3161" w:type="dxa"/>
            <w:shd w:val="clear" w:color="auto" w:fill="DAE9F7" w:themeFill="text2" w:themeFillTint="1A"/>
          </w:tcPr>
          <w:p w14:paraId="75118796" w14:textId="77777777" w:rsidR="00D46F39" w:rsidRDefault="00D46F39" w:rsidP="00FB64E3">
            <w:pPr>
              <w:keepNext/>
              <w:rPr>
                <w:rFonts w:ascii="Calibri" w:hAnsi="Calibri" w:cs="Calibri"/>
              </w:rPr>
            </w:pPr>
            <w:r w:rsidRPr="00DE28D9">
              <w:rPr>
                <w:rFonts w:ascii="Calibri" w:hAnsi="Calibri" w:cs="Calibri"/>
                <w:b/>
                <w:i/>
              </w:rPr>
              <w:t>Status:</w:t>
            </w:r>
            <w:r w:rsidRPr="00DE28D9">
              <w:rPr>
                <w:rFonts w:ascii="Calibri" w:eastAsia="Arial" w:hAnsi="Calibri" w:cs="Calibri"/>
              </w:rPr>
              <w:t xml:space="preserve"> </w:t>
            </w:r>
            <w:r w:rsidRPr="00DE28D9">
              <w:rPr>
                <w:rFonts w:ascii="Calibri" w:hAnsi="Calibri" w:cs="Calibri"/>
              </w:rPr>
              <w:t xml:space="preserve"> </w:t>
            </w:r>
            <w:r w:rsidR="00227FF0" w:rsidRPr="00227FF0">
              <w:rPr>
                <w:rFonts w:ascii="Calibri" w:hAnsi="Calibri" w:cs="Calibri"/>
              </w:rPr>
              <w:t>Multiyear planning effort was initiated in October 2016. Phase 1, Assessments and collaborative relationships just beginning</w:t>
            </w:r>
            <w:r w:rsidR="00227FF0">
              <w:rPr>
                <w:rFonts w:ascii="Calibri" w:hAnsi="Calibri" w:cs="Calibri"/>
              </w:rPr>
              <w:t>.</w:t>
            </w:r>
          </w:p>
          <w:p w14:paraId="5E244DB7" w14:textId="6F98A3D0" w:rsidR="00227FF0" w:rsidRPr="00DE28D9" w:rsidRDefault="00227FF0" w:rsidP="00FB64E3">
            <w:pPr>
              <w:keepNext/>
              <w:rPr>
                <w:rFonts w:ascii="Calibri" w:hAnsi="Calibri" w:cs="Calibri"/>
              </w:rPr>
            </w:pPr>
          </w:p>
        </w:tc>
        <w:tc>
          <w:tcPr>
            <w:tcW w:w="1679" w:type="dxa"/>
            <w:shd w:val="clear" w:color="auto" w:fill="DAE9F7" w:themeFill="text2" w:themeFillTint="1A"/>
          </w:tcPr>
          <w:p w14:paraId="31C6489D" w14:textId="77777777" w:rsidR="00D46F39" w:rsidRPr="00DE28D9" w:rsidRDefault="00D46F39"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1EDC6E6D" w14:textId="6C2FBEC6" w:rsidR="00D46F39" w:rsidRPr="009447ED" w:rsidRDefault="00D46F39" w:rsidP="00FB64E3">
            <w:pPr>
              <w:keepNext/>
              <w:rPr>
                <w:rFonts w:ascii="Calibri" w:hAnsi="Calibri" w:cs="Calibri"/>
                <w:bCs/>
                <w:iCs/>
              </w:rPr>
            </w:pPr>
            <w:r w:rsidRPr="00DE28D9">
              <w:rPr>
                <w:rFonts w:ascii="Calibri" w:hAnsi="Calibri" w:cs="Calibri"/>
                <w:b/>
                <w:i/>
              </w:rPr>
              <w:t xml:space="preserve">Project Lead:  </w:t>
            </w:r>
            <w:r w:rsidR="00B838B1" w:rsidRPr="00B838B1">
              <w:rPr>
                <w:rFonts w:ascii="Calibri" w:hAnsi="Calibri" w:cs="Calibri"/>
                <w:bCs/>
                <w:iCs/>
              </w:rPr>
              <w:t xml:space="preserve">Josh Milligan, Forest Plan Revision Team </w:t>
            </w:r>
            <w:proofErr w:type="spellStart"/>
            <w:r w:rsidR="00B838B1" w:rsidRPr="00B838B1">
              <w:rPr>
                <w:rFonts w:ascii="Calibri" w:hAnsi="Calibri" w:cs="Calibri"/>
                <w:bCs/>
                <w:iCs/>
              </w:rPr>
              <w:t>Ldr</w:t>
            </w:r>
            <w:proofErr w:type="spellEnd"/>
            <w:r w:rsidR="00B838B1" w:rsidRPr="00B838B1">
              <w:rPr>
                <w:rFonts w:ascii="Calibri" w:hAnsi="Calibri" w:cs="Calibri"/>
                <w:bCs/>
                <w:iCs/>
              </w:rPr>
              <w:t>, 208-756-5560, joshua.milligan@usda.gov.</w:t>
            </w:r>
          </w:p>
          <w:p w14:paraId="098518B4" w14:textId="77777777" w:rsidR="00D46F39" w:rsidRPr="00D95BD5" w:rsidRDefault="00D46F39" w:rsidP="00FB64E3">
            <w:pPr>
              <w:pStyle w:val="Default"/>
            </w:pPr>
          </w:p>
        </w:tc>
      </w:tr>
      <w:tr w:rsidR="00D46F39" w:rsidRPr="00DE28D9" w14:paraId="435B2F6A" w14:textId="77777777" w:rsidTr="00FB64E3">
        <w:trPr>
          <w:trHeight w:val="2065"/>
        </w:trPr>
        <w:tc>
          <w:tcPr>
            <w:tcW w:w="9487" w:type="dxa"/>
            <w:gridSpan w:val="3"/>
            <w:shd w:val="clear" w:color="auto" w:fill="DAE9F7" w:themeFill="text2" w:themeFillTint="1A"/>
          </w:tcPr>
          <w:p w14:paraId="7FD05065" w14:textId="6340D884" w:rsidR="00D46F39" w:rsidRDefault="00D46F39" w:rsidP="00FB64E3">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407041" w:rsidRPr="00407041">
              <w:rPr>
                <w:rFonts w:ascii="Calibri" w:hAnsi="Calibri" w:cs="Calibri"/>
              </w:rPr>
              <w:t>The Salmon Forest Plan (1988) is in review (assessment) to determine if there is a need revise, amend, or keep the plan(s) in place based on new Forest Service planning regulations developed in 2012.</w:t>
            </w:r>
          </w:p>
          <w:p w14:paraId="59B9E0F5" w14:textId="77777777" w:rsidR="005F26BC" w:rsidRPr="00DE28D9" w:rsidRDefault="005F26BC" w:rsidP="00FB64E3">
            <w:pPr>
              <w:rPr>
                <w:rFonts w:ascii="Calibri" w:hAnsi="Calibri" w:cs="Calibri"/>
              </w:rPr>
            </w:pPr>
          </w:p>
          <w:p w14:paraId="2410B02E" w14:textId="667DCBC1" w:rsidR="00407041" w:rsidRDefault="00D46F39" w:rsidP="00FB64E3">
            <w:pPr>
              <w:rPr>
                <w:rFonts w:ascii="Calibri" w:hAnsi="Calibri" w:cs="Calibri"/>
              </w:rPr>
            </w:pPr>
            <w:r w:rsidRPr="00DE28D9">
              <w:rPr>
                <w:rFonts w:ascii="Calibri" w:hAnsi="Calibri" w:cs="Calibri"/>
                <w:b/>
                <w:bCs/>
                <w:i/>
                <w:iCs/>
              </w:rPr>
              <w:t xml:space="preserve">Timeline: </w:t>
            </w:r>
            <w:r w:rsidR="00E60F12" w:rsidRPr="00E60F12">
              <w:rPr>
                <w:rFonts w:ascii="Calibri" w:hAnsi="Calibri" w:cs="Calibri"/>
              </w:rPr>
              <w:t>4-Year Revision Process</w:t>
            </w:r>
            <w:r w:rsidR="00E60F12">
              <w:rPr>
                <w:rFonts w:ascii="Calibri" w:hAnsi="Calibri" w:cs="Calibri"/>
              </w:rPr>
              <w:t xml:space="preserve">, in Phase I </w:t>
            </w:r>
          </w:p>
          <w:p w14:paraId="40B6D889" w14:textId="77777777" w:rsidR="00FF3234" w:rsidRDefault="00FF3234" w:rsidP="00FB64E3">
            <w:pPr>
              <w:rPr>
                <w:rFonts w:ascii="Calibri" w:hAnsi="Calibri" w:cs="Calibri"/>
              </w:rPr>
            </w:pPr>
          </w:p>
          <w:p w14:paraId="43F97F24" w14:textId="77777777" w:rsidR="00FF3234" w:rsidRPr="00FF3234" w:rsidRDefault="00FF3234" w:rsidP="00FF3234">
            <w:pPr>
              <w:rPr>
                <w:rFonts w:ascii="Calibri" w:hAnsi="Calibri" w:cs="Calibri"/>
              </w:rPr>
            </w:pPr>
            <w:r w:rsidRPr="00FF3234">
              <w:rPr>
                <w:rFonts w:ascii="Calibri" w:hAnsi="Calibri" w:cs="Calibri"/>
                <w:b/>
                <w:bCs/>
              </w:rPr>
              <w:t xml:space="preserve">YEAR 1: Assessment </w:t>
            </w:r>
          </w:p>
          <w:p w14:paraId="558F5494" w14:textId="77777777" w:rsidR="00FF3234" w:rsidRPr="00FF3234" w:rsidRDefault="00FF3234" w:rsidP="00FF3234">
            <w:pPr>
              <w:rPr>
                <w:rFonts w:ascii="Calibri" w:hAnsi="Calibri" w:cs="Calibri"/>
              </w:rPr>
            </w:pPr>
            <w:r w:rsidRPr="00FF3234">
              <w:rPr>
                <w:rFonts w:ascii="Calibri" w:hAnsi="Calibri" w:cs="Calibri"/>
              </w:rPr>
              <w:t xml:space="preserve">• Communication strategy, cooperating agency MOUs </w:t>
            </w:r>
          </w:p>
          <w:p w14:paraId="76AC9D0F" w14:textId="77777777" w:rsidR="00FF3234" w:rsidRPr="00FF3234" w:rsidRDefault="00FF3234" w:rsidP="00FF3234">
            <w:pPr>
              <w:rPr>
                <w:rFonts w:ascii="Calibri" w:hAnsi="Calibri" w:cs="Calibri"/>
              </w:rPr>
            </w:pPr>
            <w:r w:rsidRPr="00FF3234">
              <w:rPr>
                <w:rFonts w:ascii="Calibri" w:hAnsi="Calibri" w:cs="Calibri"/>
              </w:rPr>
              <w:t xml:space="preserve">• Draft Species of Conservation Concern list </w:t>
            </w:r>
          </w:p>
          <w:p w14:paraId="57124CD9" w14:textId="77777777" w:rsidR="00FF3234" w:rsidRPr="00FF3234" w:rsidRDefault="00FF3234" w:rsidP="00FF3234">
            <w:pPr>
              <w:rPr>
                <w:rFonts w:ascii="Calibri" w:hAnsi="Calibri" w:cs="Calibri"/>
              </w:rPr>
            </w:pPr>
            <w:r w:rsidRPr="00FF3234">
              <w:rPr>
                <w:rFonts w:ascii="Calibri" w:hAnsi="Calibri" w:cs="Calibri"/>
              </w:rPr>
              <w:t xml:space="preserve">• Notice of Initiation for assessment </w:t>
            </w:r>
          </w:p>
          <w:p w14:paraId="741AF92B" w14:textId="77777777" w:rsidR="00FF3234" w:rsidRPr="00FF3234" w:rsidRDefault="00FF3234" w:rsidP="00FF3234">
            <w:pPr>
              <w:rPr>
                <w:rFonts w:ascii="Calibri" w:hAnsi="Calibri" w:cs="Calibri"/>
              </w:rPr>
            </w:pPr>
            <w:r w:rsidRPr="00FF3234">
              <w:rPr>
                <w:rFonts w:ascii="Calibri" w:hAnsi="Calibri" w:cs="Calibri"/>
              </w:rPr>
              <w:t xml:space="preserve">• Wilderness inventory &amp; evaluation </w:t>
            </w:r>
          </w:p>
          <w:p w14:paraId="49D5ECBE" w14:textId="77777777" w:rsidR="00FF3234" w:rsidRPr="00FF3234" w:rsidRDefault="00FF3234" w:rsidP="00FF3234">
            <w:pPr>
              <w:rPr>
                <w:rFonts w:ascii="Calibri" w:hAnsi="Calibri" w:cs="Calibri"/>
              </w:rPr>
            </w:pPr>
            <w:r w:rsidRPr="00FF3234">
              <w:rPr>
                <w:rFonts w:ascii="Calibri" w:hAnsi="Calibri" w:cs="Calibri"/>
              </w:rPr>
              <w:t xml:space="preserve">• Draft Assessment of resource conditions and trends </w:t>
            </w:r>
          </w:p>
          <w:p w14:paraId="2EE81442" w14:textId="77777777" w:rsidR="00FF3234" w:rsidRPr="00FF3234" w:rsidRDefault="00FF3234" w:rsidP="00FF3234">
            <w:pPr>
              <w:rPr>
                <w:rFonts w:ascii="Calibri" w:hAnsi="Calibri" w:cs="Calibri"/>
              </w:rPr>
            </w:pPr>
            <w:r w:rsidRPr="00FF3234">
              <w:rPr>
                <w:rFonts w:ascii="Calibri" w:hAnsi="Calibri" w:cs="Calibri"/>
              </w:rPr>
              <w:t xml:space="preserve">• Identify revision focus areas and need for change </w:t>
            </w:r>
          </w:p>
          <w:p w14:paraId="185DFCA6" w14:textId="77777777" w:rsidR="00FF3234" w:rsidRPr="00FF3234" w:rsidRDefault="00FF3234" w:rsidP="00FF3234">
            <w:pPr>
              <w:rPr>
                <w:rFonts w:ascii="Calibri" w:hAnsi="Calibri" w:cs="Calibri"/>
              </w:rPr>
            </w:pPr>
          </w:p>
          <w:p w14:paraId="68B22985" w14:textId="77777777" w:rsidR="00FF3234" w:rsidRPr="00FF3234" w:rsidRDefault="00FF3234" w:rsidP="00FF3234">
            <w:pPr>
              <w:rPr>
                <w:rFonts w:ascii="Calibri" w:hAnsi="Calibri" w:cs="Calibri"/>
              </w:rPr>
            </w:pPr>
            <w:r w:rsidRPr="00FF3234">
              <w:rPr>
                <w:rFonts w:ascii="Calibri" w:hAnsi="Calibri" w:cs="Calibri"/>
                <w:b/>
                <w:bCs/>
              </w:rPr>
              <w:t xml:space="preserve">YEAR 3 &amp; 4: Environmental Impact Statement (EIS) </w:t>
            </w:r>
          </w:p>
          <w:p w14:paraId="4914D4DE" w14:textId="68B5F65E" w:rsidR="00FF3234" w:rsidRPr="00FF3234" w:rsidRDefault="00FF3234" w:rsidP="00FF3234">
            <w:pPr>
              <w:rPr>
                <w:rFonts w:ascii="Calibri" w:hAnsi="Calibri" w:cs="Calibri"/>
              </w:rPr>
            </w:pPr>
            <w:r w:rsidRPr="00FF3234">
              <w:rPr>
                <w:rFonts w:ascii="Calibri" w:hAnsi="Calibri" w:cs="Calibri"/>
              </w:rPr>
              <w:t>• Notice of Intent to prepare EIS</w:t>
            </w:r>
          </w:p>
          <w:p w14:paraId="3F3716F3" w14:textId="77777777" w:rsidR="00FF3234" w:rsidRPr="00FF3234" w:rsidRDefault="00FF3234" w:rsidP="00FF3234">
            <w:pPr>
              <w:rPr>
                <w:rFonts w:ascii="Calibri" w:hAnsi="Calibri" w:cs="Calibri"/>
              </w:rPr>
            </w:pPr>
            <w:r w:rsidRPr="00FF3234">
              <w:rPr>
                <w:rFonts w:ascii="Calibri" w:hAnsi="Calibri" w:cs="Calibri"/>
              </w:rPr>
              <w:t xml:space="preserve">• Draft EIS, Draft Forest Plan, and alternatives </w:t>
            </w:r>
          </w:p>
          <w:p w14:paraId="3F783B00" w14:textId="77777777" w:rsidR="00FF3234" w:rsidRPr="00FF3234" w:rsidRDefault="00FF3234" w:rsidP="00FF3234">
            <w:pPr>
              <w:rPr>
                <w:rFonts w:ascii="Calibri" w:hAnsi="Calibri" w:cs="Calibri"/>
              </w:rPr>
            </w:pPr>
            <w:r w:rsidRPr="00FF3234">
              <w:rPr>
                <w:rFonts w:ascii="Calibri" w:hAnsi="Calibri" w:cs="Calibri"/>
              </w:rPr>
              <w:t xml:space="preserve">• Final EIS, draft Record of Decision </w:t>
            </w:r>
          </w:p>
          <w:p w14:paraId="027C36DC" w14:textId="77777777" w:rsidR="00FF3234" w:rsidRPr="00FF3234" w:rsidRDefault="00FF3234" w:rsidP="00FF3234">
            <w:pPr>
              <w:rPr>
                <w:rFonts w:ascii="Calibri" w:hAnsi="Calibri" w:cs="Calibri"/>
              </w:rPr>
            </w:pPr>
          </w:p>
          <w:p w14:paraId="725150D0" w14:textId="77777777" w:rsidR="00FF3234" w:rsidRPr="00FF3234" w:rsidRDefault="00FF3234" w:rsidP="00FF3234">
            <w:pPr>
              <w:rPr>
                <w:rFonts w:ascii="Calibri" w:hAnsi="Calibri" w:cs="Calibri"/>
              </w:rPr>
            </w:pPr>
            <w:r w:rsidRPr="00FF3234">
              <w:rPr>
                <w:rFonts w:ascii="Calibri" w:hAnsi="Calibri" w:cs="Calibri"/>
                <w:b/>
                <w:bCs/>
              </w:rPr>
              <w:t xml:space="preserve">YEAR 4: Decision </w:t>
            </w:r>
          </w:p>
          <w:p w14:paraId="349632ED" w14:textId="77777777" w:rsidR="00FF3234" w:rsidRPr="00FF3234" w:rsidRDefault="00FF3234" w:rsidP="00FF3234">
            <w:pPr>
              <w:rPr>
                <w:rFonts w:ascii="Calibri" w:hAnsi="Calibri" w:cs="Calibri"/>
              </w:rPr>
            </w:pPr>
            <w:r w:rsidRPr="00FF3234">
              <w:rPr>
                <w:rFonts w:ascii="Calibri" w:hAnsi="Calibri" w:cs="Calibri"/>
              </w:rPr>
              <w:t xml:space="preserve">• Objection filing period </w:t>
            </w:r>
          </w:p>
          <w:p w14:paraId="6B1CE8E0" w14:textId="1B5541DA" w:rsidR="009B5933" w:rsidRPr="00FF3234" w:rsidRDefault="00FF3234" w:rsidP="00FF3234">
            <w:pPr>
              <w:rPr>
                <w:rFonts w:ascii="Calibri" w:hAnsi="Calibri" w:cs="Calibri"/>
              </w:rPr>
            </w:pPr>
            <w:r w:rsidRPr="00FF3234">
              <w:rPr>
                <w:rFonts w:ascii="Calibri" w:hAnsi="Calibri" w:cs="Calibri"/>
              </w:rPr>
              <w:t xml:space="preserve">• Objection resolution process </w:t>
            </w:r>
          </w:p>
          <w:p w14:paraId="1EA4EE96" w14:textId="77777777" w:rsidR="00407041" w:rsidRDefault="00FF3234" w:rsidP="00FB64E3">
            <w:pPr>
              <w:rPr>
                <w:rFonts w:ascii="Calibri" w:hAnsi="Calibri" w:cs="Calibri"/>
              </w:rPr>
            </w:pPr>
            <w:r w:rsidRPr="00FF3234">
              <w:rPr>
                <w:rFonts w:ascii="Calibri" w:hAnsi="Calibri" w:cs="Calibri"/>
              </w:rPr>
              <w:t xml:space="preserve">• Final Record of Decision </w:t>
            </w:r>
          </w:p>
          <w:p w14:paraId="7748EA8E" w14:textId="1BC54657" w:rsidR="009B5933" w:rsidRPr="00DE28D9" w:rsidRDefault="009B5933" w:rsidP="00FB64E3">
            <w:pPr>
              <w:rPr>
                <w:rFonts w:ascii="Calibri" w:hAnsi="Calibri" w:cs="Calibri"/>
              </w:rPr>
            </w:pPr>
          </w:p>
        </w:tc>
      </w:tr>
      <w:tr w:rsidR="00D46F39" w:rsidRPr="00DE28D9" w14:paraId="2E635530" w14:textId="77777777" w:rsidTr="00FB64E3">
        <w:trPr>
          <w:trHeight w:val="556"/>
        </w:trPr>
        <w:tc>
          <w:tcPr>
            <w:tcW w:w="3161" w:type="dxa"/>
            <w:shd w:val="clear" w:color="auto" w:fill="DAE9F7" w:themeFill="text2" w:themeFillTint="1A"/>
          </w:tcPr>
          <w:p w14:paraId="1C36C9A8" w14:textId="77777777" w:rsidR="00D46F39" w:rsidRPr="00DE28D9" w:rsidRDefault="00D46F39"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7CE2E4D4" w14:textId="77777777" w:rsidR="00D46F39" w:rsidRPr="00DE28D9" w:rsidRDefault="00D46F39" w:rsidP="00FB64E3">
            <w:pPr>
              <w:rPr>
                <w:rFonts w:ascii="Calibri" w:hAnsi="Calibri" w:cs="Calibri"/>
              </w:rPr>
            </w:pPr>
            <w:r w:rsidRPr="00DE28D9">
              <w:rPr>
                <w:rFonts w:ascii="Calibri" w:hAnsi="Calibri" w:cs="Calibri"/>
                <w:b/>
                <w:i/>
              </w:rPr>
              <w:t>Yes: –</w:t>
            </w:r>
          </w:p>
          <w:p w14:paraId="27719F10" w14:textId="77777777" w:rsidR="00D46F39" w:rsidRPr="00DE28D9" w:rsidRDefault="00D46F39"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4CF00101" w14:textId="77777777" w:rsidR="00D46F39" w:rsidRPr="00DE28D9" w:rsidRDefault="00D46F39"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D46F39" w:rsidRPr="00DE28D9" w14:paraId="3FE527EC" w14:textId="77777777" w:rsidTr="00FB64E3">
        <w:trPr>
          <w:trHeight w:val="179"/>
        </w:trPr>
        <w:tc>
          <w:tcPr>
            <w:tcW w:w="9487" w:type="dxa"/>
            <w:gridSpan w:val="3"/>
          </w:tcPr>
          <w:p w14:paraId="1405DC67" w14:textId="50B73ED2" w:rsidR="00D46F39" w:rsidRPr="00FF3234" w:rsidRDefault="00D46F39" w:rsidP="00FB64E3">
            <w:pPr>
              <w:rPr>
                <w:rFonts w:ascii="Calibri" w:hAnsi="Calibri" w:cs="Calibri"/>
                <w:b/>
                <w:i/>
              </w:rPr>
            </w:pPr>
            <w:r w:rsidRPr="00DE28D9">
              <w:rPr>
                <w:rFonts w:ascii="Calibri" w:hAnsi="Calibri" w:cs="Calibri"/>
                <w:b/>
                <w:i/>
              </w:rPr>
              <w:t>Commission Discussion:</w:t>
            </w:r>
            <w:r w:rsidR="009B2486">
              <w:rPr>
                <w:rFonts w:ascii="Calibri" w:hAnsi="Calibri" w:cs="Calibri"/>
                <w:b/>
                <w:i/>
              </w:rPr>
              <w:t xml:space="preserve"> None </w:t>
            </w:r>
          </w:p>
        </w:tc>
      </w:tr>
      <w:tr w:rsidR="00D46F39" w:rsidRPr="00DE28D9" w14:paraId="12657729" w14:textId="77777777" w:rsidTr="00FB64E3">
        <w:trPr>
          <w:trHeight w:val="278"/>
        </w:trPr>
        <w:tc>
          <w:tcPr>
            <w:tcW w:w="9487" w:type="dxa"/>
            <w:gridSpan w:val="3"/>
          </w:tcPr>
          <w:p w14:paraId="55394DAB" w14:textId="77777777" w:rsidR="00D46F39" w:rsidRPr="00DE28D9" w:rsidRDefault="00D46F39"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638F69DA" w14:textId="77777777" w:rsidR="00D46F39" w:rsidRDefault="00D46F39" w:rsidP="00B505DD"/>
    <w:tbl>
      <w:tblPr>
        <w:tblStyle w:val="TableGrid"/>
        <w:tblW w:w="9487" w:type="dxa"/>
        <w:tblLook w:val="04A0" w:firstRow="1" w:lastRow="0" w:firstColumn="1" w:lastColumn="0" w:noHBand="0" w:noVBand="1"/>
      </w:tblPr>
      <w:tblGrid>
        <w:gridCol w:w="3161"/>
        <w:gridCol w:w="1679"/>
        <w:gridCol w:w="4647"/>
      </w:tblGrid>
      <w:tr w:rsidR="00773D65" w:rsidRPr="00DE28D9" w14:paraId="630A52E0" w14:textId="77777777" w:rsidTr="00FB64E3">
        <w:trPr>
          <w:trHeight w:val="464"/>
        </w:trPr>
        <w:tc>
          <w:tcPr>
            <w:tcW w:w="9487" w:type="dxa"/>
            <w:gridSpan w:val="3"/>
            <w:tcBorders>
              <w:bottom w:val="single" w:sz="4" w:space="0" w:color="auto"/>
            </w:tcBorders>
            <w:shd w:val="clear" w:color="auto" w:fill="D9D9D9" w:themeFill="background1" w:themeFillShade="D9"/>
            <w:vAlign w:val="center"/>
          </w:tcPr>
          <w:p w14:paraId="2FD03EEA" w14:textId="50A110E8" w:rsidR="00773D65" w:rsidRPr="00DE28D9" w:rsidRDefault="00773D65" w:rsidP="00FB64E3">
            <w:pPr>
              <w:keepNext/>
              <w:rPr>
                <w:rFonts w:ascii="Calibri" w:hAnsi="Calibri" w:cs="Calibri"/>
              </w:rPr>
            </w:pPr>
            <w:r w:rsidRPr="00DE28D9">
              <w:rPr>
                <w:rFonts w:ascii="Calibri" w:hAnsi="Calibri" w:cs="Calibri"/>
                <w:b/>
                <w:i/>
              </w:rPr>
              <w:lastRenderedPageBreak/>
              <w:t>Project:</w:t>
            </w:r>
            <w:r w:rsidRPr="00DE28D9">
              <w:rPr>
                <w:rFonts w:ascii="Calibri" w:hAnsi="Calibri" w:cs="Calibri"/>
              </w:rPr>
              <w:t xml:space="preserve">  </w:t>
            </w:r>
            <w:r>
              <w:rPr>
                <w:rFonts w:ascii="Calibri" w:hAnsi="Calibri" w:cs="Calibri"/>
              </w:rPr>
              <w:t xml:space="preserve">Everson Creek Trail Re – Route </w:t>
            </w:r>
          </w:p>
        </w:tc>
      </w:tr>
      <w:tr w:rsidR="00773D65" w:rsidRPr="00DE28D9" w14:paraId="7528A6BB" w14:textId="77777777" w:rsidTr="002468E0">
        <w:trPr>
          <w:trHeight w:val="413"/>
        </w:trPr>
        <w:tc>
          <w:tcPr>
            <w:tcW w:w="3161" w:type="dxa"/>
            <w:shd w:val="clear" w:color="auto" w:fill="DAE9F7" w:themeFill="text2" w:themeFillTint="1A"/>
          </w:tcPr>
          <w:p w14:paraId="1E1A3A3D" w14:textId="6C685E3E" w:rsidR="00773D65" w:rsidRPr="00DE28D9" w:rsidRDefault="00773D65" w:rsidP="002468E0">
            <w:pPr>
              <w:keepNext/>
              <w:rPr>
                <w:rFonts w:ascii="Calibri" w:hAnsi="Calibri" w:cs="Calibri"/>
              </w:rPr>
            </w:pPr>
            <w:r w:rsidRPr="00DE28D9">
              <w:rPr>
                <w:rFonts w:ascii="Calibri" w:hAnsi="Calibri" w:cs="Calibri"/>
                <w:b/>
                <w:i/>
              </w:rPr>
              <w:t>District:</w:t>
            </w:r>
            <w:r w:rsidRPr="00DE28D9">
              <w:rPr>
                <w:rFonts w:ascii="Calibri" w:hAnsi="Calibri" w:cs="Calibri"/>
              </w:rPr>
              <w:t xml:space="preserve"> </w:t>
            </w:r>
            <w:r w:rsidR="009752E1">
              <w:rPr>
                <w:rFonts w:ascii="Calibri" w:hAnsi="Calibri" w:cs="Calibri"/>
              </w:rPr>
              <w:t xml:space="preserve">Leadore Ranger District </w:t>
            </w:r>
          </w:p>
        </w:tc>
        <w:tc>
          <w:tcPr>
            <w:tcW w:w="6326" w:type="dxa"/>
            <w:gridSpan w:val="2"/>
            <w:shd w:val="clear" w:color="auto" w:fill="DAE9F7" w:themeFill="text2" w:themeFillTint="1A"/>
          </w:tcPr>
          <w:p w14:paraId="6F38E7FC" w14:textId="1C9E44E8" w:rsidR="00773D65" w:rsidRPr="00DE28D9" w:rsidRDefault="00773D65" w:rsidP="002468E0">
            <w:pPr>
              <w:keepNext/>
              <w:rPr>
                <w:rFonts w:ascii="Calibri" w:hAnsi="Calibri" w:cs="Calibri"/>
              </w:rPr>
            </w:pPr>
            <w:r w:rsidRPr="00DE28D9">
              <w:rPr>
                <w:rFonts w:ascii="Calibri" w:hAnsi="Calibri" w:cs="Calibri"/>
                <w:b/>
                <w:i/>
              </w:rPr>
              <w:t>Roadless Area:</w:t>
            </w:r>
            <w:r w:rsidRPr="00DE28D9">
              <w:rPr>
                <w:rFonts w:ascii="Calibri" w:hAnsi="Calibri" w:cs="Calibri"/>
              </w:rPr>
              <w:t xml:space="preserve">  </w:t>
            </w:r>
            <w:r w:rsidR="00976B72">
              <w:rPr>
                <w:rFonts w:ascii="Calibri" w:hAnsi="Calibri" w:cs="Calibri"/>
              </w:rPr>
              <w:t xml:space="preserve">Lemhi, Backcountry Restoration </w:t>
            </w:r>
          </w:p>
        </w:tc>
      </w:tr>
      <w:tr w:rsidR="00773D65" w:rsidRPr="00D95BD5" w14:paraId="0D0CBF5E" w14:textId="77777777" w:rsidTr="002468E0">
        <w:trPr>
          <w:trHeight w:val="710"/>
        </w:trPr>
        <w:tc>
          <w:tcPr>
            <w:tcW w:w="3161" w:type="dxa"/>
            <w:shd w:val="clear" w:color="auto" w:fill="DAE9F7" w:themeFill="text2" w:themeFillTint="1A"/>
          </w:tcPr>
          <w:p w14:paraId="33913B43" w14:textId="0ED478D7" w:rsidR="00773D65" w:rsidRPr="00F362FF" w:rsidRDefault="00773D65" w:rsidP="00FB64E3">
            <w:pPr>
              <w:keepNext/>
              <w:rPr>
                <w:rFonts w:ascii="Calibri" w:hAnsi="Calibri" w:cs="Calibri"/>
                <w:bCs/>
                <w:iCs/>
              </w:rPr>
            </w:pPr>
            <w:r w:rsidRPr="00DE28D9">
              <w:rPr>
                <w:rFonts w:ascii="Calibri" w:hAnsi="Calibri" w:cs="Calibri"/>
                <w:b/>
                <w:i/>
              </w:rPr>
              <w:t>Status:</w:t>
            </w:r>
            <w:r w:rsidR="00283CE9">
              <w:rPr>
                <w:rFonts w:ascii="Calibri" w:hAnsi="Calibri" w:cs="Calibri"/>
                <w:b/>
                <w:i/>
              </w:rPr>
              <w:t xml:space="preserve"> </w:t>
            </w:r>
            <w:r w:rsidR="00F362FF">
              <w:rPr>
                <w:rFonts w:ascii="Calibri" w:hAnsi="Calibri" w:cs="Calibri"/>
                <w:bCs/>
                <w:iCs/>
              </w:rPr>
              <w:t xml:space="preserve">Decision Signed. </w:t>
            </w:r>
          </w:p>
          <w:p w14:paraId="659B3F65" w14:textId="77777777" w:rsidR="00773D65" w:rsidRPr="00DE28D9" w:rsidRDefault="00773D65" w:rsidP="00FB64E3">
            <w:pPr>
              <w:keepNext/>
              <w:rPr>
                <w:rFonts w:ascii="Calibri" w:hAnsi="Calibri" w:cs="Calibri"/>
              </w:rPr>
            </w:pPr>
          </w:p>
          <w:p w14:paraId="0FDBFF87" w14:textId="77777777" w:rsidR="00773D65" w:rsidRPr="00DE28D9" w:rsidRDefault="00773D65" w:rsidP="00FB64E3">
            <w:pPr>
              <w:keepNext/>
              <w:rPr>
                <w:rFonts w:ascii="Calibri" w:hAnsi="Calibri" w:cs="Calibri"/>
              </w:rPr>
            </w:pPr>
          </w:p>
        </w:tc>
        <w:tc>
          <w:tcPr>
            <w:tcW w:w="1679" w:type="dxa"/>
            <w:shd w:val="clear" w:color="auto" w:fill="DAE9F7" w:themeFill="text2" w:themeFillTint="1A"/>
          </w:tcPr>
          <w:p w14:paraId="05E69EDC" w14:textId="77777777" w:rsidR="00773D65" w:rsidRPr="00DE28D9" w:rsidRDefault="00773D65" w:rsidP="00FB64E3">
            <w:pPr>
              <w:keepNext/>
              <w:rPr>
                <w:rFonts w:ascii="Calibri" w:hAnsi="Calibri" w:cs="Calibri"/>
              </w:rPr>
            </w:pPr>
            <w:r w:rsidRPr="00DE28D9">
              <w:rPr>
                <w:rFonts w:ascii="Calibri" w:hAnsi="Calibri" w:cs="Calibri"/>
                <w:b/>
                <w:i/>
              </w:rPr>
              <w:t>Table Location:</w:t>
            </w:r>
            <w:r w:rsidRPr="00DE28D9">
              <w:rPr>
                <w:rFonts w:ascii="Calibri" w:hAnsi="Calibri" w:cs="Calibri"/>
              </w:rPr>
              <w:t xml:space="preserve"> </w:t>
            </w:r>
          </w:p>
        </w:tc>
        <w:tc>
          <w:tcPr>
            <w:tcW w:w="4647" w:type="dxa"/>
            <w:shd w:val="clear" w:color="auto" w:fill="DAE9F7" w:themeFill="text2" w:themeFillTint="1A"/>
          </w:tcPr>
          <w:p w14:paraId="097C9FD7" w14:textId="5DFBCBFA" w:rsidR="00773D65" w:rsidRPr="002468E0" w:rsidRDefault="00773D65" w:rsidP="002468E0">
            <w:pPr>
              <w:keepNext/>
              <w:rPr>
                <w:rFonts w:ascii="Calibri" w:hAnsi="Calibri" w:cs="Calibri"/>
                <w:b/>
                <w:i/>
              </w:rPr>
            </w:pPr>
            <w:r w:rsidRPr="00DE28D9">
              <w:rPr>
                <w:rFonts w:ascii="Calibri" w:hAnsi="Calibri" w:cs="Calibri"/>
                <w:b/>
                <w:i/>
              </w:rPr>
              <w:t xml:space="preserve">Project Lead:  </w:t>
            </w:r>
            <w:r w:rsidR="00AC605E" w:rsidRPr="00F362FF">
              <w:rPr>
                <w:rFonts w:ascii="Calibri" w:hAnsi="Calibri" w:cs="Calibri"/>
              </w:rPr>
              <w:t>Lizzie Jossie, fish biologist, (208) 993-9936 or elizabeth.jossie@usda.gov</w:t>
            </w:r>
            <w:r w:rsidR="00AC605E">
              <w:t xml:space="preserve"> </w:t>
            </w:r>
          </w:p>
        </w:tc>
      </w:tr>
      <w:tr w:rsidR="00773D65" w:rsidRPr="00DE28D9" w14:paraId="43C93BFF" w14:textId="77777777" w:rsidTr="002468E0">
        <w:trPr>
          <w:trHeight w:val="2065"/>
        </w:trPr>
        <w:tc>
          <w:tcPr>
            <w:tcW w:w="9487" w:type="dxa"/>
            <w:gridSpan w:val="3"/>
            <w:shd w:val="clear" w:color="auto" w:fill="DAE9F7" w:themeFill="text2" w:themeFillTint="1A"/>
            <w:vAlign w:val="center"/>
          </w:tcPr>
          <w:p w14:paraId="1B2E22CD" w14:textId="77777777" w:rsidR="002468E0" w:rsidRDefault="00773D65" w:rsidP="002468E0">
            <w:pPr>
              <w:keepNext/>
              <w:rPr>
                <w:rFonts w:ascii="Calibri" w:hAnsi="Calibri" w:cs="Calibri"/>
              </w:rPr>
            </w:pPr>
            <w:r w:rsidRPr="00DE28D9">
              <w:rPr>
                <w:rFonts w:ascii="Calibri" w:hAnsi="Calibri" w:cs="Calibri"/>
                <w:b/>
                <w:i/>
              </w:rPr>
              <w:t>Project Summary:</w:t>
            </w:r>
            <w:r w:rsidRPr="00DE28D9">
              <w:rPr>
                <w:rFonts w:ascii="Calibri" w:hAnsi="Calibri" w:cs="Calibri"/>
              </w:rPr>
              <w:t xml:space="preserve">  </w:t>
            </w:r>
            <w:r w:rsidR="002468E0" w:rsidRPr="002468E0">
              <w:rPr>
                <w:rFonts w:ascii="Calibri" w:hAnsi="Calibri" w:cs="Calibri"/>
              </w:rPr>
              <w:t xml:space="preserve">The purpose for this project is to relocate a portion of the Everson Creek Trail #6006 on the Salmon-Challis National Forest’s Leadore Ranger District. The Everson Creek Trail #6006 is a popular motorized trail that provides broad user access to a high mountain lake. One-quarter mile of the existing trail runs through a groundwater-dependent meadow, which has fragmented water flow through the meadow and severely rutted the trail. </w:t>
            </w:r>
          </w:p>
          <w:p w14:paraId="124DE5C7" w14:textId="77777777" w:rsidR="002468E0" w:rsidRPr="002468E0" w:rsidRDefault="002468E0" w:rsidP="002468E0">
            <w:pPr>
              <w:keepNext/>
              <w:rPr>
                <w:rFonts w:ascii="Calibri" w:hAnsi="Calibri" w:cs="Calibri"/>
              </w:rPr>
            </w:pPr>
          </w:p>
          <w:p w14:paraId="3D163ED5" w14:textId="53F9E44B" w:rsidR="00773D65" w:rsidRPr="00E020E5" w:rsidRDefault="002468E0" w:rsidP="002468E0">
            <w:pPr>
              <w:keepNext/>
              <w:rPr>
                <w:rFonts w:ascii="Calibri" w:hAnsi="Calibri" w:cs="Calibri"/>
              </w:rPr>
            </w:pPr>
            <w:r w:rsidRPr="002468E0">
              <w:rPr>
                <w:rFonts w:ascii="Calibri" w:hAnsi="Calibri" w:cs="Calibri"/>
              </w:rPr>
              <w:t xml:space="preserve">The need for the proposed action is to improve drainage conditions on the Everson Creek Trail and reduce the trail’s impacts on sensitive meadow habitat while maintaining public access. The meadow supports a known population of Pink </w:t>
            </w:r>
            <w:proofErr w:type="spellStart"/>
            <w:r w:rsidRPr="002468E0">
              <w:rPr>
                <w:rFonts w:ascii="Calibri" w:hAnsi="Calibri" w:cs="Calibri"/>
              </w:rPr>
              <w:t>Agoseris</w:t>
            </w:r>
            <w:proofErr w:type="spellEnd"/>
            <w:r w:rsidRPr="002468E0">
              <w:rPr>
                <w:rFonts w:ascii="Calibri" w:hAnsi="Calibri" w:cs="Calibri"/>
              </w:rPr>
              <w:t>, one of the Forest’s rarest sensitive plant species, and is adjacent to Everson Creek, which provides habitat for threatened bull trout.</w:t>
            </w:r>
          </w:p>
          <w:p w14:paraId="2935B8DD" w14:textId="77777777" w:rsidR="00AC26DC" w:rsidRPr="00AC26DC" w:rsidRDefault="00AC26DC" w:rsidP="002468E0">
            <w:pPr>
              <w:rPr>
                <w:rFonts w:ascii="Calibri" w:hAnsi="Calibri" w:cs="Calibri"/>
              </w:rPr>
            </w:pPr>
          </w:p>
          <w:p w14:paraId="0D01B47B" w14:textId="77777777" w:rsidR="00AC26DC" w:rsidRPr="00AC26DC" w:rsidRDefault="00AC26DC" w:rsidP="002468E0">
            <w:pPr>
              <w:rPr>
                <w:rFonts w:ascii="Calibri" w:hAnsi="Calibri" w:cs="Calibri"/>
              </w:rPr>
            </w:pPr>
            <w:r w:rsidRPr="00AC26DC">
              <w:rPr>
                <w:rFonts w:ascii="Calibri" w:hAnsi="Calibri" w:cs="Calibri"/>
                <w:b/>
                <w:bCs/>
              </w:rPr>
              <w:t xml:space="preserve">7. Road Construction/Reconstruction: </w:t>
            </w:r>
            <w:r w:rsidRPr="00AC26DC">
              <w:rPr>
                <w:rFonts w:ascii="Calibri" w:hAnsi="Calibri" w:cs="Calibri"/>
              </w:rPr>
              <w:t xml:space="preserve">No </w:t>
            </w:r>
          </w:p>
          <w:p w14:paraId="15757D05" w14:textId="77777777" w:rsidR="00AC26DC" w:rsidRPr="00AC26DC" w:rsidRDefault="00AC26DC" w:rsidP="002468E0">
            <w:pPr>
              <w:rPr>
                <w:rFonts w:ascii="Calibri" w:hAnsi="Calibri" w:cs="Calibri"/>
              </w:rPr>
            </w:pPr>
          </w:p>
          <w:p w14:paraId="5749F458" w14:textId="77777777" w:rsidR="00AC26DC" w:rsidRPr="00AC26DC" w:rsidRDefault="00AC26DC" w:rsidP="002468E0">
            <w:pPr>
              <w:rPr>
                <w:rFonts w:ascii="Calibri" w:hAnsi="Calibri" w:cs="Calibri"/>
              </w:rPr>
            </w:pPr>
            <w:r w:rsidRPr="00AC26DC">
              <w:rPr>
                <w:rFonts w:ascii="Calibri" w:hAnsi="Calibri" w:cs="Calibri"/>
                <w:b/>
                <w:bCs/>
              </w:rPr>
              <w:t xml:space="preserve">8. Timber Cutting, Sale, or Removal: </w:t>
            </w:r>
            <w:r w:rsidRPr="00AC26DC">
              <w:rPr>
                <w:rFonts w:ascii="Calibri" w:hAnsi="Calibri" w:cs="Calibri"/>
              </w:rPr>
              <w:t xml:space="preserve">Yes, trees will need to be cut along the ¼ mile re-route, and encroaching conifers will be cut in the 4-acre meadow. Trees will be cut with chainsaws and will be either used in the meadow restoration or to block the old trail. </w:t>
            </w:r>
          </w:p>
          <w:p w14:paraId="4B2FB167" w14:textId="77777777" w:rsidR="00AC26DC" w:rsidRPr="00AC26DC" w:rsidRDefault="00AC26DC" w:rsidP="002468E0">
            <w:pPr>
              <w:rPr>
                <w:rFonts w:ascii="Calibri" w:hAnsi="Calibri" w:cs="Calibri"/>
              </w:rPr>
            </w:pPr>
          </w:p>
          <w:p w14:paraId="7FB5A9A9" w14:textId="77777777" w:rsidR="00AC26DC" w:rsidRPr="00AC26DC" w:rsidRDefault="00AC26DC" w:rsidP="002468E0">
            <w:pPr>
              <w:rPr>
                <w:rFonts w:ascii="Calibri" w:hAnsi="Calibri" w:cs="Calibri"/>
              </w:rPr>
            </w:pPr>
            <w:r w:rsidRPr="00AC26DC">
              <w:rPr>
                <w:rFonts w:ascii="Calibri" w:hAnsi="Calibri" w:cs="Calibri"/>
                <w:b/>
                <w:bCs/>
              </w:rPr>
              <w:t xml:space="preserve">9. Discretionary Minerals: </w:t>
            </w:r>
            <w:r w:rsidRPr="00AC26DC">
              <w:rPr>
                <w:rFonts w:ascii="Calibri" w:hAnsi="Calibri" w:cs="Calibri"/>
              </w:rPr>
              <w:t xml:space="preserve">No </w:t>
            </w:r>
          </w:p>
          <w:p w14:paraId="773AB226" w14:textId="77777777" w:rsidR="00AC26DC" w:rsidRPr="00AC26DC" w:rsidRDefault="00AC26DC" w:rsidP="002468E0">
            <w:pPr>
              <w:rPr>
                <w:rFonts w:ascii="Calibri" w:hAnsi="Calibri" w:cs="Calibri"/>
              </w:rPr>
            </w:pPr>
          </w:p>
          <w:p w14:paraId="21D16274" w14:textId="77777777" w:rsidR="00AC26DC" w:rsidRPr="00AC26DC" w:rsidRDefault="00AC26DC" w:rsidP="002468E0">
            <w:pPr>
              <w:rPr>
                <w:rFonts w:ascii="Calibri" w:hAnsi="Calibri" w:cs="Calibri"/>
              </w:rPr>
            </w:pPr>
            <w:r w:rsidRPr="00AC26DC">
              <w:rPr>
                <w:rFonts w:ascii="Calibri" w:hAnsi="Calibri" w:cs="Calibri"/>
                <w:b/>
                <w:bCs/>
              </w:rPr>
              <w:t xml:space="preserve">10. Modification or Correction: </w:t>
            </w:r>
            <w:r w:rsidRPr="00AC26DC">
              <w:rPr>
                <w:rFonts w:ascii="Calibri" w:hAnsi="Calibri" w:cs="Calibri"/>
              </w:rPr>
              <w:t xml:space="preserve">No </w:t>
            </w:r>
          </w:p>
          <w:p w14:paraId="19754860" w14:textId="77777777" w:rsidR="00773D65" w:rsidRPr="00DE28D9" w:rsidRDefault="00773D65" w:rsidP="002468E0">
            <w:pPr>
              <w:rPr>
                <w:rFonts w:ascii="Calibri" w:hAnsi="Calibri" w:cs="Calibri"/>
              </w:rPr>
            </w:pPr>
          </w:p>
          <w:p w14:paraId="6932E775" w14:textId="4AF3D822" w:rsidR="00AC26DC" w:rsidRDefault="00773D65" w:rsidP="002468E0">
            <w:pPr>
              <w:rPr>
                <w:rFonts w:ascii="Calibri" w:hAnsi="Calibri" w:cs="Calibri"/>
              </w:rPr>
            </w:pPr>
            <w:r w:rsidRPr="00DE28D9">
              <w:rPr>
                <w:rFonts w:ascii="Calibri" w:hAnsi="Calibri" w:cs="Calibri"/>
                <w:b/>
                <w:bCs/>
                <w:i/>
                <w:iCs/>
              </w:rPr>
              <w:t xml:space="preserve">Timeline: </w:t>
            </w:r>
            <w:r w:rsidR="00AC26DC" w:rsidRPr="00AC26DC">
              <w:rPr>
                <w:rFonts w:ascii="Calibri" w:hAnsi="Calibri" w:cs="Calibri"/>
              </w:rPr>
              <w:t>Scoping—Dec 21, 2023-January 31, 2024. Decision—May 2024.</w:t>
            </w:r>
          </w:p>
          <w:p w14:paraId="7FFDE5F2" w14:textId="77777777" w:rsidR="00AC26DC" w:rsidRDefault="00AC26DC" w:rsidP="002468E0">
            <w:pPr>
              <w:rPr>
                <w:rFonts w:ascii="Calibri" w:hAnsi="Calibri" w:cs="Calibri"/>
              </w:rPr>
            </w:pPr>
          </w:p>
          <w:p w14:paraId="436639EE" w14:textId="7FEBC0B3" w:rsidR="00AC26DC" w:rsidRPr="00DE28D9" w:rsidRDefault="00AC26DC" w:rsidP="002468E0">
            <w:pPr>
              <w:rPr>
                <w:rFonts w:ascii="Calibri" w:hAnsi="Calibri" w:cs="Calibri"/>
              </w:rPr>
            </w:pPr>
          </w:p>
        </w:tc>
      </w:tr>
      <w:tr w:rsidR="00773D65" w:rsidRPr="00DE28D9" w14:paraId="1271F5ED" w14:textId="77777777" w:rsidTr="00FB64E3">
        <w:trPr>
          <w:trHeight w:val="556"/>
        </w:trPr>
        <w:tc>
          <w:tcPr>
            <w:tcW w:w="3161" w:type="dxa"/>
            <w:shd w:val="clear" w:color="auto" w:fill="DAE9F7" w:themeFill="text2" w:themeFillTint="1A"/>
          </w:tcPr>
          <w:p w14:paraId="1A0F8BFE" w14:textId="77777777" w:rsidR="00773D65" w:rsidRPr="00DE28D9" w:rsidRDefault="00773D65" w:rsidP="00FB64E3">
            <w:pPr>
              <w:rPr>
                <w:rFonts w:ascii="Calibri" w:hAnsi="Calibri" w:cs="Calibri"/>
              </w:rPr>
            </w:pPr>
            <w:r w:rsidRPr="00DE28D9">
              <w:rPr>
                <w:rFonts w:ascii="Calibri" w:hAnsi="Calibri" w:cs="Calibri"/>
                <w:b/>
                <w:i/>
              </w:rPr>
              <w:t>Does Proposed Activity require use of an Exception?</w:t>
            </w:r>
            <w:r w:rsidRPr="00DE28D9">
              <w:rPr>
                <w:rFonts w:ascii="Calibri" w:hAnsi="Calibri" w:cs="Calibri"/>
              </w:rPr>
              <w:t xml:space="preserve"> </w:t>
            </w:r>
          </w:p>
        </w:tc>
        <w:tc>
          <w:tcPr>
            <w:tcW w:w="1679" w:type="dxa"/>
            <w:shd w:val="clear" w:color="auto" w:fill="DAE9F7" w:themeFill="text2" w:themeFillTint="1A"/>
          </w:tcPr>
          <w:p w14:paraId="617A4765" w14:textId="77777777" w:rsidR="00773D65" w:rsidRPr="00DE28D9" w:rsidRDefault="00773D65" w:rsidP="00FB64E3">
            <w:pPr>
              <w:rPr>
                <w:rFonts w:ascii="Calibri" w:hAnsi="Calibri" w:cs="Calibri"/>
              </w:rPr>
            </w:pPr>
            <w:r w:rsidRPr="00DE28D9">
              <w:rPr>
                <w:rFonts w:ascii="Calibri" w:hAnsi="Calibri" w:cs="Calibri"/>
                <w:b/>
                <w:i/>
              </w:rPr>
              <w:t>Yes: –</w:t>
            </w:r>
          </w:p>
          <w:p w14:paraId="2B11C968" w14:textId="77777777" w:rsidR="00773D65" w:rsidRPr="00DE28D9" w:rsidRDefault="00773D65" w:rsidP="00FB64E3">
            <w:pPr>
              <w:rPr>
                <w:rFonts w:ascii="Calibri" w:hAnsi="Calibri" w:cs="Calibri"/>
              </w:rPr>
            </w:pPr>
            <w:r w:rsidRPr="00DE28D9">
              <w:rPr>
                <w:rFonts w:ascii="Calibri" w:hAnsi="Calibri" w:cs="Calibri"/>
                <w:b/>
                <w:i/>
              </w:rPr>
              <w:t>Exception:</w:t>
            </w:r>
            <w:r w:rsidRPr="00DE28D9">
              <w:rPr>
                <w:rFonts w:ascii="Calibri" w:hAnsi="Calibri" w:cs="Calibri"/>
              </w:rPr>
              <w:t xml:space="preserve"> </w:t>
            </w:r>
          </w:p>
        </w:tc>
        <w:tc>
          <w:tcPr>
            <w:tcW w:w="4647" w:type="dxa"/>
            <w:shd w:val="clear" w:color="auto" w:fill="DAE9F7" w:themeFill="text2" w:themeFillTint="1A"/>
          </w:tcPr>
          <w:p w14:paraId="64685AD8" w14:textId="77777777" w:rsidR="00773D65" w:rsidRPr="00DE28D9" w:rsidRDefault="00773D65" w:rsidP="00FB64E3">
            <w:pPr>
              <w:rPr>
                <w:rFonts w:ascii="Calibri" w:hAnsi="Calibri" w:cs="Calibri"/>
              </w:rPr>
            </w:pPr>
            <w:r w:rsidRPr="00DE28D9">
              <w:rPr>
                <w:rFonts w:ascii="Calibri" w:hAnsi="Calibri" w:cs="Calibri"/>
                <w:b/>
                <w:i/>
              </w:rPr>
              <w:t>No ____X</w:t>
            </w:r>
            <w:r w:rsidRPr="00DE28D9">
              <w:rPr>
                <w:rFonts w:ascii="Calibri" w:hAnsi="Calibri" w:cs="Calibri"/>
                <w:i/>
              </w:rPr>
              <w:t>___</w:t>
            </w:r>
          </w:p>
        </w:tc>
      </w:tr>
      <w:tr w:rsidR="00773D65" w:rsidRPr="00DE28D9" w14:paraId="03C61693" w14:textId="77777777" w:rsidTr="00FB64E3">
        <w:trPr>
          <w:trHeight w:val="179"/>
        </w:trPr>
        <w:tc>
          <w:tcPr>
            <w:tcW w:w="9487" w:type="dxa"/>
            <w:gridSpan w:val="3"/>
          </w:tcPr>
          <w:p w14:paraId="0BD4F4F5" w14:textId="7BBB726D" w:rsidR="00773D65" w:rsidRPr="00893C3E" w:rsidRDefault="00773D65" w:rsidP="00FB64E3">
            <w:pPr>
              <w:rPr>
                <w:rFonts w:ascii="Calibri" w:hAnsi="Calibri" w:cs="Calibri"/>
                <w:bCs/>
                <w:iCs/>
              </w:rPr>
            </w:pPr>
            <w:r w:rsidRPr="00DE28D9">
              <w:rPr>
                <w:rFonts w:ascii="Calibri" w:hAnsi="Calibri" w:cs="Calibri"/>
                <w:b/>
                <w:i/>
              </w:rPr>
              <w:t>Commission Discussion:</w:t>
            </w:r>
            <w:r w:rsidR="00627207">
              <w:rPr>
                <w:rFonts w:ascii="Calibri" w:hAnsi="Calibri" w:cs="Calibri"/>
                <w:b/>
                <w:i/>
              </w:rPr>
              <w:t xml:space="preserve"> </w:t>
            </w:r>
            <w:r w:rsidR="00627207">
              <w:rPr>
                <w:rFonts w:ascii="Calibri" w:hAnsi="Calibri" w:cs="Calibri"/>
                <w:bCs/>
                <w:iCs/>
              </w:rPr>
              <w:t>Jim Casewell: The Commission is still concerned about TOV</w:t>
            </w:r>
            <w:r w:rsidR="00893C3E">
              <w:rPr>
                <w:rFonts w:ascii="Calibri" w:hAnsi="Calibri" w:cs="Calibri"/>
                <w:bCs/>
                <w:iCs/>
              </w:rPr>
              <w:t xml:space="preserve">, but at least this trail is a two track. It would make more sense if this was just called a road that was moved to prevent resource damage. </w:t>
            </w:r>
          </w:p>
        </w:tc>
      </w:tr>
      <w:tr w:rsidR="00773D65" w:rsidRPr="00DE28D9" w14:paraId="3F8066A4" w14:textId="77777777" w:rsidTr="00FB64E3">
        <w:trPr>
          <w:trHeight w:val="278"/>
        </w:trPr>
        <w:tc>
          <w:tcPr>
            <w:tcW w:w="9487" w:type="dxa"/>
            <w:gridSpan w:val="3"/>
          </w:tcPr>
          <w:p w14:paraId="615CC863" w14:textId="77777777" w:rsidR="00773D65" w:rsidRPr="00DE28D9" w:rsidRDefault="00773D65" w:rsidP="00FB64E3">
            <w:pPr>
              <w:rPr>
                <w:rFonts w:ascii="Calibri" w:hAnsi="Calibri" w:cs="Calibri"/>
              </w:rPr>
            </w:pPr>
            <w:r w:rsidRPr="00DE28D9">
              <w:rPr>
                <w:rFonts w:ascii="Calibri" w:hAnsi="Calibri" w:cs="Calibri"/>
                <w:b/>
                <w:i/>
              </w:rPr>
              <w:t>Action Requested:</w:t>
            </w:r>
            <w:r w:rsidRPr="00DE28D9">
              <w:rPr>
                <w:rFonts w:ascii="Calibri" w:hAnsi="Calibri" w:cs="Calibri"/>
              </w:rPr>
              <w:t xml:space="preserve"> None.</w:t>
            </w:r>
          </w:p>
        </w:tc>
      </w:tr>
    </w:tbl>
    <w:p w14:paraId="16F29609" w14:textId="77777777" w:rsidR="0084705C" w:rsidRDefault="0084705C" w:rsidP="0099681E">
      <w:pPr>
        <w:pStyle w:val="Default"/>
        <w:jc w:val="center"/>
        <w:rPr>
          <w:b/>
          <w:bCs/>
          <w:color w:val="3A7C22" w:themeColor="accent6" w:themeShade="BF"/>
          <w:sz w:val="23"/>
          <w:szCs w:val="23"/>
        </w:rPr>
      </w:pPr>
    </w:p>
    <w:p w14:paraId="015E1097" w14:textId="77777777" w:rsidR="00527B23" w:rsidRPr="00527B23" w:rsidRDefault="00F1750E" w:rsidP="00527B23">
      <w:pPr>
        <w:rPr>
          <w:rFonts w:ascii="Calibri" w:hAnsi="Calibri" w:cs="Calibri"/>
          <w:b/>
          <w:bCs/>
          <w:color w:val="3A7C22" w:themeColor="accent6" w:themeShade="BF"/>
        </w:rPr>
      </w:pPr>
      <w:r w:rsidRPr="00527B23">
        <w:rPr>
          <w:rFonts w:ascii="Calibri" w:hAnsi="Calibri" w:cs="Calibri"/>
          <w:b/>
          <w:bCs/>
          <w:color w:val="3A7C22" w:themeColor="accent6" w:themeShade="BF"/>
        </w:rPr>
        <w:t xml:space="preserve">Motion to bring one project back: Michael Gibson. Seconded by </w:t>
      </w:r>
      <w:r w:rsidR="00527B23" w:rsidRPr="00527B23">
        <w:rPr>
          <w:rFonts w:ascii="Calibri" w:hAnsi="Calibri" w:cs="Calibri"/>
          <w:b/>
          <w:bCs/>
          <w:color w:val="3A7C22" w:themeColor="accent6" w:themeShade="BF"/>
        </w:rPr>
        <w:t xml:space="preserve">Dan Dinning </w:t>
      </w:r>
    </w:p>
    <w:p w14:paraId="46508E8E" w14:textId="56D5158C" w:rsidR="00377D04" w:rsidRPr="00527B23" w:rsidRDefault="0084705C" w:rsidP="00527B23">
      <w:pPr>
        <w:rPr>
          <w:rFonts w:ascii="Calibri" w:hAnsi="Calibri" w:cs="Calibri"/>
          <w:b/>
          <w:bCs/>
          <w:color w:val="3A7C22" w:themeColor="accent6" w:themeShade="BF"/>
        </w:rPr>
      </w:pPr>
      <w:r w:rsidRPr="00527B23">
        <w:rPr>
          <w:rFonts w:ascii="Calibri" w:hAnsi="Calibri" w:cs="Calibri"/>
          <w:b/>
          <w:bCs/>
          <w:color w:val="3A7C22" w:themeColor="accent6" w:themeShade="BF"/>
        </w:rPr>
        <w:t>Feedback on today’s meeting and discussion of future meetings</w:t>
      </w:r>
      <w:r w:rsidR="00EF47B9">
        <w:rPr>
          <w:rFonts w:ascii="Calibri" w:hAnsi="Calibri" w:cs="Calibri"/>
          <w:b/>
          <w:bCs/>
          <w:color w:val="3A7C22" w:themeColor="accent6" w:themeShade="BF"/>
        </w:rPr>
        <w:t>.</w:t>
      </w:r>
    </w:p>
    <w:p w14:paraId="6305657B" w14:textId="167D6BD6" w:rsidR="00527B23" w:rsidRDefault="00377D04" w:rsidP="00527B23">
      <w:pPr>
        <w:rPr>
          <w:rFonts w:ascii="Calibri" w:hAnsi="Calibri" w:cs="Calibri"/>
          <w:b/>
          <w:bCs/>
          <w:color w:val="3A7C22" w:themeColor="accent6" w:themeShade="BF"/>
        </w:rPr>
      </w:pPr>
      <w:r w:rsidRPr="00527B23">
        <w:rPr>
          <w:rFonts w:ascii="Calibri" w:hAnsi="Calibri" w:cs="Calibri"/>
          <w:b/>
          <w:bCs/>
          <w:color w:val="3A7C22" w:themeColor="accent6" w:themeShade="BF"/>
        </w:rPr>
        <w:t>Motion to adjourn: Bill Higgins. Seconded by Jon Oppenheimer</w:t>
      </w:r>
    </w:p>
    <w:p w14:paraId="24B9BCF0" w14:textId="77777777" w:rsidR="00527B23" w:rsidRPr="00527B23" w:rsidRDefault="00527B23" w:rsidP="00527B23">
      <w:pPr>
        <w:rPr>
          <w:rFonts w:ascii="Calibri" w:hAnsi="Calibri" w:cs="Calibri"/>
          <w:b/>
          <w:bCs/>
          <w:color w:val="3A7C22" w:themeColor="accent6" w:themeShade="BF"/>
        </w:rPr>
      </w:pPr>
    </w:p>
    <w:p w14:paraId="7457567C" w14:textId="4FA035A8" w:rsidR="007916AD" w:rsidRPr="0099681E" w:rsidRDefault="0084705C" w:rsidP="00377D04">
      <w:pPr>
        <w:jc w:val="center"/>
        <w:rPr>
          <w:rFonts w:ascii="Calibri" w:hAnsi="Calibri" w:cs="Calibri"/>
          <w:color w:val="3A7C22" w:themeColor="accent6" w:themeShade="BF"/>
        </w:rPr>
      </w:pPr>
      <w:r w:rsidRPr="0099681E">
        <w:rPr>
          <w:rFonts w:ascii="Calibri" w:hAnsi="Calibri" w:cs="Calibri"/>
          <w:b/>
          <w:bCs/>
          <w:i/>
          <w:iCs/>
          <w:color w:val="3A7C22" w:themeColor="accent6" w:themeShade="BF"/>
          <w:sz w:val="26"/>
          <w:szCs w:val="26"/>
        </w:rPr>
        <w:t>Adjourn – 4:30 PM PT (5:30 PM MT)</w:t>
      </w:r>
    </w:p>
    <w:sectPr w:rsidR="007916AD" w:rsidRPr="0099681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Jace Hogg" w:date="2024-08-16T09:22:00Z" w:initials="JH">
    <w:p w14:paraId="0BDF1630" w14:textId="77777777" w:rsidR="00F8778C" w:rsidRDefault="00F8778C" w:rsidP="00F8778C">
      <w:pPr>
        <w:pStyle w:val="CommentText"/>
      </w:pPr>
      <w:r>
        <w:rPr>
          <w:rStyle w:val="CommentReference"/>
        </w:rPr>
        <w:annotationRef/>
      </w:r>
      <w:r>
        <w:t xml:space="preserve">Add footer from 11.14.23 notes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BDF16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084E5FA" w16cex:dateUtc="2024-08-16T15: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BDF1630" w16cid:durableId="5084E5F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badi">
    <w:altName w:val="Calibri"/>
    <w:charset w:val="00"/>
    <w:family w:val="swiss"/>
    <w:pitch w:val="variable"/>
    <w:sig w:usb0="80000003" w:usb1="00000000" w:usb2="00000000" w:usb3="00000000" w:csb0="00000001" w:csb1="00000000"/>
  </w:font>
  <w:font w:name="Californian FB">
    <w:altName w:val="Cambria"/>
    <w:panose1 w:val="0207040306080B030204"/>
    <w:charset w:val="00"/>
    <w:family w:val="roman"/>
    <w:pitch w:val="variable"/>
    <w:sig w:usb0="00000003" w:usb1="00000000" w:usb2="00000000" w:usb3="00000000" w:csb0="00000001" w:csb1="00000000"/>
  </w:font>
  <w:font w:name="Viner Hand ITC">
    <w:altName w:val="Calibri"/>
    <w:panose1 w:val="0307050203050202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5DBB"/>
    <w:multiLevelType w:val="hybridMultilevel"/>
    <w:tmpl w:val="E558EEBC"/>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3128B"/>
    <w:multiLevelType w:val="hybridMultilevel"/>
    <w:tmpl w:val="0F4C41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0F022C"/>
    <w:multiLevelType w:val="hybridMultilevel"/>
    <w:tmpl w:val="5D6ECCB0"/>
    <w:lvl w:ilvl="0" w:tplc="FB603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132C8"/>
    <w:multiLevelType w:val="hybridMultilevel"/>
    <w:tmpl w:val="36E2FE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072D2B"/>
    <w:multiLevelType w:val="hybridMultilevel"/>
    <w:tmpl w:val="99DC1938"/>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1D4205"/>
    <w:multiLevelType w:val="hybridMultilevel"/>
    <w:tmpl w:val="3CCE2AE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68582E"/>
    <w:multiLevelType w:val="hybridMultilevel"/>
    <w:tmpl w:val="15282514"/>
    <w:lvl w:ilvl="0" w:tplc="2B302918">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9919EA"/>
    <w:multiLevelType w:val="hybridMultilevel"/>
    <w:tmpl w:val="89A4EB80"/>
    <w:lvl w:ilvl="0" w:tplc="2B302918">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12052B6"/>
    <w:multiLevelType w:val="hybridMultilevel"/>
    <w:tmpl w:val="047420D2"/>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9294A"/>
    <w:multiLevelType w:val="hybridMultilevel"/>
    <w:tmpl w:val="8CAAEF60"/>
    <w:lvl w:ilvl="0" w:tplc="2B302918">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5133A9F"/>
    <w:multiLevelType w:val="hybridMultilevel"/>
    <w:tmpl w:val="7458B4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2B302918">
      <w:numFmt w:val="bullet"/>
      <w:lvlText w:val="•"/>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022763">
    <w:abstractNumId w:val="2"/>
  </w:num>
  <w:num w:numId="2" w16cid:durableId="696852254">
    <w:abstractNumId w:val="10"/>
  </w:num>
  <w:num w:numId="3" w16cid:durableId="2127650389">
    <w:abstractNumId w:val="5"/>
  </w:num>
  <w:num w:numId="4" w16cid:durableId="1459953808">
    <w:abstractNumId w:val="9"/>
  </w:num>
  <w:num w:numId="5" w16cid:durableId="1352411088">
    <w:abstractNumId w:val="1"/>
  </w:num>
  <w:num w:numId="6" w16cid:durableId="1447965806">
    <w:abstractNumId w:val="4"/>
  </w:num>
  <w:num w:numId="7" w16cid:durableId="730926936">
    <w:abstractNumId w:val="8"/>
  </w:num>
  <w:num w:numId="8" w16cid:durableId="237788999">
    <w:abstractNumId w:val="0"/>
  </w:num>
  <w:num w:numId="9" w16cid:durableId="1381203682">
    <w:abstractNumId w:val="3"/>
  </w:num>
  <w:num w:numId="10" w16cid:durableId="1342468889">
    <w:abstractNumId w:val="7"/>
  </w:num>
  <w:num w:numId="11" w16cid:durableId="502933821">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ce Hogg">
    <w15:presenceInfo w15:providerId="AD" w15:userId="S::jhogg@ics.idaho.gov::70f12d4a-ae43-4a4c-8dc1-1b4eae9e15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705C"/>
    <w:rsid w:val="00001A04"/>
    <w:rsid w:val="00012D94"/>
    <w:rsid w:val="00020265"/>
    <w:rsid w:val="00020FF3"/>
    <w:rsid w:val="00027805"/>
    <w:rsid w:val="000614DA"/>
    <w:rsid w:val="00066053"/>
    <w:rsid w:val="00075BA3"/>
    <w:rsid w:val="00080F51"/>
    <w:rsid w:val="000974FB"/>
    <w:rsid w:val="00097F86"/>
    <w:rsid w:val="000A0725"/>
    <w:rsid w:val="000A5FB7"/>
    <w:rsid w:val="000B46EC"/>
    <w:rsid w:val="000B7DD5"/>
    <w:rsid w:val="000D0569"/>
    <w:rsid w:val="000D656C"/>
    <w:rsid w:val="000E1191"/>
    <w:rsid w:val="000E7326"/>
    <w:rsid w:val="000F5E47"/>
    <w:rsid w:val="00112135"/>
    <w:rsid w:val="00117BB3"/>
    <w:rsid w:val="00124AF6"/>
    <w:rsid w:val="001269CD"/>
    <w:rsid w:val="00132E13"/>
    <w:rsid w:val="0013542C"/>
    <w:rsid w:val="00141854"/>
    <w:rsid w:val="001423A8"/>
    <w:rsid w:val="00170FA0"/>
    <w:rsid w:val="00183E26"/>
    <w:rsid w:val="0019314E"/>
    <w:rsid w:val="001940CF"/>
    <w:rsid w:val="001B1CCB"/>
    <w:rsid w:val="001D3918"/>
    <w:rsid w:val="001D3ADE"/>
    <w:rsid w:val="001E35EB"/>
    <w:rsid w:val="001F3AFD"/>
    <w:rsid w:val="002226D1"/>
    <w:rsid w:val="00227FF0"/>
    <w:rsid w:val="0023315E"/>
    <w:rsid w:val="00240069"/>
    <w:rsid w:val="00240AE3"/>
    <w:rsid w:val="00245EA4"/>
    <w:rsid w:val="002468E0"/>
    <w:rsid w:val="00251F6A"/>
    <w:rsid w:val="00261045"/>
    <w:rsid w:val="00272F40"/>
    <w:rsid w:val="00283CE9"/>
    <w:rsid w:val="00285250"/>
    <w:rsid w:val="00292A7D"/>
    <w:rsid w:val="00294294"/>
    <w:rsid w:val="002A1D01"/>
    <w:rsid w:val="002A7F9C"/>
    <w:rsid w:val="002B6C60"/>
    <w:rsid w:val="002C1A19"/>
    <w:rsid w:val="002C489C"/>
    <w:rsid w:val="002C4D51"/>
    <w:rsid w:val="002C616B"/>
    <w:rsid w:val="002D0195"/>
    <w:rsid w:val="002D2FDD"/>
    <w:rsid w:val="002E4B8E"/>
    <w:rsid w:val="002F2F81"/>
    <w:rsid w:val="00333B05"/>
    <w:rsid w:val="00334E9B"/>
    <w:rsid w:val="003405BF"/>
    <w:rsid w:val="00343F1F"/>
    <w:rsid w:val="00352FF0"/>
    <w:rsid w:val="003639E2"/>
    <w:rsid w:val="00366986"/>
    <w:rsid w:val="00370A98"/>
    <w:rsid w:val="00371FDC"/>
    <w:rsid w:val="00377D04"/>
    <w:rsid w:val="00382AF8"/>
    <w:rsid w:val="0038429A"/>
    <w:rsid w:val="00385872"/>
    <w:rsid w:val="0039040A"/>
    <w:rsid w:val="00392370"/>
    <w:rsid w:val="003A4E03"/>
    <w:rsid w:val="003A782B"/>
    <w:rsid w:val="003B130E"/>
    <w:rsid w:val="003B5B69"/>
    <w:rsid w:val="003C0C4D"/>
    <w:rsid w:val="003C75F1"/>
    <w:rsid w:val="003D1570"/>
    <w:rsid w:val="003D393D"/>
    <w:rsid w:val="003D485C"/>
    <w:rsid w:val="003E6C8F"/>
    <w:rsid w:val="003E787D"/>
    <w:rsid w:val="003F5E04"/>
    <w:rsid w:val="003F6E4E"/>
    <w:rsid w:val="004006E7"/>
    <w:rsid w:val="00404CBC"/>
    <w:rsid w:val="00407041"/>
    <w:rsid w:val="00411589"/>
    <w:rsid w:val="00423FA8"/>
    <w:rsid w:val="00425D23"/>
    <w:rsid w:val="00432A0D"/>
    <w:rsid w:val="0043762A"/>
    <w:rsid w:val="00444B6D"/>
    <w:rsid w:val="00444ED3"/>
    <w:rsid w:val="004540DF"/>
    <w:rsid w:val="00470B98"/>
    <w:rsid w:val="0049161D"/>
    <w:rsid w:val="004A015A"/>
    <w:rsid w:val="004A42E9"/>
    <w:rsid w:val="004A6B13"/>
    <w:rsid w:val="004B0D7A"/>
    <w:rsid w:val="004B1047"/>
    <w:rsid w:val="004B3B33"/>
    <w:rsid w:val="004B423B"/>
    <w:rsid w:val="004C6F7B"/>
    <w:rsid w:val="004D0548"/>
    <w:rsid w:val="004E1C91"/>
    <w:rsid w:val="004E3D42"/>
    <w:rsid w:val="004F3EB9"/>
    <w:rsid w:val="00512855"/>
    <w:rsid w:val="00527B23"/>
    <w:rsid w:val="00540A80"/>
    <w:rsid w:val="00563BE6"/>
    <w:rsid w:val="00582A12"/>
    <w:rsid w:val="005847F4"/>
    <w:rsid w:val="00592681"/>
    <w:rsid w:val="00594CCB"/>
    <w:rsid w:val="005A0B9F"/>
    <w:rsid w:val="005A110C"/>
    <w:rsid w:val="005A3A0E"/>
    <w:rsid w:val="005B6832"/>
    <w:rsid w:val="005B69FC"/>
    <w:rsid w:val="005C26AB"/>
    <w:rsid w:val="005C3CEA"/>
    <w:rsid w:val="005C426F"/>
    <w:rsid w:val="005C648B"/>
    <w:rsid w:val="005D463B"/>
    <w:rsid w:val="005D5173"/>
    <w:rsid w:val="005E5CC3"/>
    <w:rsid w:val="005F26BC"/>
    <w:rsid w:val="005F3B3A"/>
    <w:rsid w:val="005F50E1"/>
    <w:rsid w:val="00605AF7"/>
    <w:rsid w:val="00605E5E"/>
    <w:rsid w:val="00615CDA"/>
    <w:rsid w:val="00616C1F"/>
    <w:rsid w:val="00617FEB"/>
    <w:rsid w:val="00627207"/>
    <w:rsid w:val="0063522D"/>
    <w:rsid w:val="0063685B"/>
    <w:rsid w:val="00645EED"/>
    <w:rsid w:val="006565FE"/>
    <w:rsid w:val="006716F8"/>
    <w:rsid w:val="00681DA4"/>
    <w:rsid w:val="00694B30"/>
    <w:rsid w:val="006A0B9E"/>
    <w:rsid w:val="006A1DD7"/>
    <w:rsid w:val="006B2685"/>
    <w:rsid w:val="006B4DA2"/>
    <w:rsid w:val="006D4793"/>
    <w:rsid w:val="006D6BC9"/>
    <w:rsid w:val="006E0D49"/>
    <w:rsid w:val="00713EC9"/>
    <w:rsid w:val="00726940"/>
    <w:rsid w:val="0073461B"/>
    <w:rsid w:val="00740929"/>
    <w:rsid w:val="00760AA1"/>
    <w:rsid w:val="00764F4F"/>
    <w:rsid w:val="00773D65"/>
    <w:rsid w:val="007750A9"/>
    <w:rsid w:val="00777928"/>
    <w:rsid w:val="00787426"/>
    <w:rsid w:val="007916AD"/>
    <w:rsid w:val="007B1697"/>
    <w:rsid w:val="007C1ECD"/>
    <w:rsid w:val="007D036E"/>
    <w:rsid w:val="007F060A"/>
    <w:rsid w:val="00807CC8"/>
    <w:rsid w:val="00823D94"/>
    <w:rsid w:val="008303C1"/>
    <w:rsid w:val="008465C0"/>
    <w:rsid w:val="0084705C"/>
    <w:rsid w:val="00851414"/>
    <w:rsid w:val="00852E79"/>
    <w:rsid w:val="008667DC"/>
    <w:rsid w:val="00870D25"/>
    <w:rsid w:val="008775F4"/>
    <w:rsid w:val="008833A7"/>
    <w:rsid w:val="00893C3E"/>
    <w:rsid w:val="008942F1"/>
    <w:rsid w:val="008B299C"/>
    <w:rsid w:val="008B42A6"/>
    <w:rsid w:val="008B7CB3"/>
    <w:rsid w:val="008E3C7C"/>
    <w:rsid w:val="008E5FE2"/>
    <w:rsid w:val="008F5755"/>
    <w:rsid w:val="00907CF8"/>
    <w:rsid w:val="00916060"/>
    <w:rsid w:val="00916C5F"/>
    <w:rsid w:val="0091791E"/>
    <w:rsid w:val="00922FF8"/>
    <w:rsid w:val="00924E49"/>
    <w:rsid w:val="009263D7"/>
    <w:rsid w:val="00927715"/>
    <w:rsid w:val="00927916"/>
    <w:rsid w:val="00931040"/>
    <w:rsid w:val="009344C3"/>
    <w:rsid w:val="009363BA"/>
    <w:rsid w:val="009378D5"/>
    <w:rsid w:val="009447ED"/>
    <w:rsid w:val="00950713"/>
    <w:rsid w:val="009567D4"/>
    <w:rsid w:val="009752E1"/>
    <w:rsid w:val="009767B2"/>
    <w:rsid w:val="00976B72"/>
    <w:rsid w:val="0097741D"/>
    <w:rsid w:val="00991F80"/>
    <w:rsid w:val="009965C1"/>
    <w:rsid w:val="0099681E"/>
    <w:rsid w:val="009A5172"/>
    <w:rsid w:val="009B2486"/>
    <w:rsid w:val="009B5933"/>
    <w:rsid w:val="009C103A"/>
    <w:rsid w:val="009C1F6D"/>
    <w:rsid w:val="009C5710"/>
    <w:rsid w:val="009C60B6"/>
    <w:rsid w:val="009D1957"/>
    <w:rsid w:val="00A06AB8"/>
    <w:rsid w:val="00A10869"/>
    <w:rsid w:val="00A12991"/>
    <w:rsid w:val="00A159A6"/>
    <w:rsid w:val="00A20AAA"/>
    <w:rsid w:val="00A211EA"/>
    <w:rsid w:val="00A40D1F"/>
    <w:rsid w:val="00A42CDB"/>
    <w:rsid w:val="00A50F1C"/>
    <w:rsid w:val="00A61C4D"/>
    <w:rsid w:val="00A62BE1"/>
    <w:rsid w:val="00A63048"/>
    <w:rsid w:val="00A700C2"/>
    <w:rsid w:val="00A74660"/>
    <w:rsid w:val="00A816C8"/>
    <w:rsid w:val="00A85431"/>
    <w:rsid w:val="00A861A3"/>
    <w:rsid w:val="00AA08DF"/>
    <w:rsid w:val="00AA09C8"/>
    <w:rsid w:val="00AA4C2C"/>
    <w:rsid w:val="00AB2D29"/>
    <w:rsid w:val="00AB7BC7"/>
    <w:rsid w:val="00AC1EAA"/>
    <w:rsid w:val="00AC26DC"/>
    <w:rsid w:val="00AC605E"/>
    <w:rsid w:val="00AD071B"/>
    <w:rsid w:val="00AD1479"/>
    <w:rsid w:val="00AD2549"/>
    <w:rsid w:val="00AD2591"/>
    <w:rsid w:val="00AE489D"/>
    <w:rsid w:val="00B00D7B"/>
    <w:rsid w:val="00B17F07"/>
    <w:rsid w:val="00B21882"/>
    <w:rsid w:val="00B32486"/>
    <w:rsid w:val="00B36EA6"/>
    <w:rsid w:val="00B473E4"/>
    <w:rsid w:val="00B505DD"/>
    <w:rsid w:val="00B5166B"/>
    <w:rsid w:val="00B529EE"/>
    <w:rsid w:val="00B637A9"/>
    <w:rsid w:val="00B64FF7"/>
    <w:rsid w:val="00B6710C"/>
    <w:rsid w:val="00B7413A"/>
    <w:rsid w:val="00B74315"/>
    <w:rsid w:val="00B838B1"/>
    <w:rsid w:val="00B8493E"/>
    <w:rsid w:val="00B84E7C"/>
    <w:rsid w:val="00B8794C"/>
    <w:rsid w:val="00BA0377"/>
    <w:rsid w:val="00BA4950"/>
    <w:rsid w:val="00BA50D4"/>
    <w:rsid w:val="00BB78B6"/>
    <w:rsid w:val="00BC5A53"/>
    <w:rsid w:val="00BD7BD1"/>
    <w:rsid w:val="00BE01CC"/>
    <w:rsid w:val="00BE0D96"/>
    <w:rsid w:val="00BE0E85"/>
    <w:rsid w:val="00C00C63"/>
    <w:rsid w:val="00C04561"/>
    <w:rsid w:val="00C13701"/>
    <w:rsid w:val="00C161C8"/>
    <w:rsid w:val="00C2265E"/>
    <w:rsid w:val="00C25869"/>
    <w:rsid w:val="00C27BF6"/>
    <w:rsid w:val="00C27C04"/>
    <w:rsid w:val="00C30004"/>
    <w:rsid w:val="00C32BDE"/>
    <w:rsid w:val="00C3568A"/>
    <w:rsid w:val="00C43AF5"/>
    <w:rsid w:val="00C5273F"/>
    <w:rsid w:val="00C60E10"/>
    <w:rsid w:val="00C773DA"/>
    <w:rsid w:val="00C8490F"/>
    <w:rsid w:val="00CA1422"/>
    <w:rsid w:val="00CA5359"/>
    <w:rsid w:val="00CB324A"/>
    <w:rsid w:val="00CC36D2"/>
    <w:rsid w:val="00CC40AF"/>
    <w:rsid w:val="00CE487E"/>
    <w:rsid w:val="00CE5FF8"/>
    <w:rsid w:val="00D17F87"/>
    <w:rsid w:val="00D2378E"/>
    <w:rsid w:val="00D26E57"/>
    <w:rsid w:val="00D46F39"/>
    <w:rsid w:val="00D83F98"/>
    <w:rsid w:val="00D95BD5"/>
    <w:rsid w:val="00D97B3C"/>
    <w:rsid w:val="00DD6F42"/>
    <w:rsid w:val="00DE0C1F"/>
    <w:rsid w:val="00DE28D9"/>
    <w:rsid w:val="00DF346D"/>
    <w:rsid w:val="00E020E5"/>
    <w:rsid w:val="00E16654"/>
    <w:rsid w:val="00E33A44"/>
    <w:rsid w:val="00E43825"/>
    <w:rsid w:val="00E5128B"/>
    <w:rsid w:val="00E60F12"/>
    <w:rsid w:val="00E7155A"/>
    <w:rsid w:val="00E73299"/>
    <w:rsid w:val="00E76C89"/>
    <w:rsid w:val="00E836AC"/>
    <w:rsid w:val="00E9426E"/>
    <w:rsid w:val="00E95AEA"/>
    <w:rsid w:val="00EA3A9F"/>
    <w:rsid w:val="00EB05D4"/>
    <w:rsid w:val="00EC60C7"/>
    <w:rsid w:val="00EE71D5"/>
    <w:rsid w:val="00EE75F1"/>
    <w:rsid w:val="00EF21B1"/>
    <w:rsid w:val="00EF47B9"/>
    <w:rsid w:val="00F07568"/>
    <w:rsid w:val="00F14594"/>
    <w:rsid w:val="00F161C0"/>
    <w:rsid w:val="00F1750E"/>
    <w:rsid w:val="00F21340"/>
    <w:rsid w:val="00F30EA2"/>
    <w:rsid w:val="00F33839"/>
    <w:rsid w:val="00F3510D"/>
    <w:rsid w:val="00F3600E"/>
    <w:rsid w:val="00F362FF"/>
    <w:rsid w:val="00F609C6"/>
    <w:rsid w:val="00F7052C"/>
    <w:rsid w:val="00F8778C"/>
    <w:rsid w:val="00F94E05"/>
    <w:rsid w:val="00F9775B"/>
    <w:rsid w:val="00FA22C5"/>
    <w:rsid w:val="00FA5D40"/>
    <w:rsid w:val="00FB5829"/>
    <w:rsid w:val="00FC1114"/>
    <w:rsid w:val="00FC1237"/>
    <w:rsid w:val="00FC36D0"/>
    <w:rsid w:val="00FD2234"/>
    <w:rsid w:val="00FF3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5A396"/>
  <w15:chartTrackingRefBased/>
  <w15:docId w15:val="{5A46BEA4-26C9-434D-8B51-FBC78972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70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70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70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70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70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70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70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70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70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0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70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70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70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70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70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70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70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705C"/>
    <w:rPr>
      <w:rFonts w:eastAsiaTheme="majorEastAsia" w:cstheme="majorBidi"/>
      <w:color w:val="272727" w:themeColor="text1" w:themeTint="D8"/>
    </w:rPr>
  </w:style>
  <w:style w:type="paragraph" w:styleId="Title">
    <w:name w:val="Title"/>
    <w:basedOn w:val="Normal"/>
    <w:next w:val="Normal"/>
    <w:link w:val="TitleChar"/>
    <w:uiPriority w:val="10"/>
    <w:qFormat/>
    <w:rsid w:val="008470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70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70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70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705C"/>
    <w:pPr>
      <w:spacing w:before="160"/>
      <w:jc w:val="center"/>
    </w:pPr>
    <w:rPr>
      <w:i/>
      <w:iCs/>
      <w:color w:val="404040" w:themeColor="text1" w:themeTint="BF"/>
    </w:rPr>
  </w:style>
  <w:style w:type="character" w:customStyle="1" w:styleId="QuoteChar">
    <w:name w:val="Quote Char"/>
    <w:basedOn w:val="DefaultParagraphFont"/>
    <w:link w:val="Quote"/>
    <w:uiPriority w:val="29"/>
    <w:rsid w:val="0084705C"/>
    <w:rPr>
      <w:i/>
      <w:iCs/>
      <w:color w:val="404040" w:themeColor="text1" w:themeTint="BF"/>
    </w:rPr>
  </w:style>
  <w:style w:type="paragraph" w:styleId="ListParagraph">
    <w:name w:val="List Paragraph"/>
    <w:basedOn w:val="Normal"/>
    <w:uiPriority w:val="1"/>
    <w:qFormat/>
    <w:rsid w:val="0084705C"/>
    <w:pPr>
      <w:ind w:left="720"/>
      <w:contextualSpacing/>
    </w:pPr>
  </w:style>
  <w:style w:type="character" w:styleId="IntenseEmphasis">
    <w:name w:val="Intense Emphasis"/>
    <w:basedOn w:val="DefaultParagraphFont"/>
    <w:uiPriority w:val="21"/>
    <w:qFormat/>
    <w:rsid w:val="0084705C"/>
    <w:rPr>
      <w:i/>
      <w:iCs/>
      <w:color w:val="0F4761" w:themeColor="accent1" w:themeShade="BF"/>
    </w:rPr>
  </w:style>
  <w:style w:type="paragraph" w:styleId="IntenseQuote">
    <w:name w:val="Intense Quote"/>
    <w:basedOn w:val="Normal"/>
    <w:next w:val="Normal"/>
    <w:link w:val="IntenseQuoteChar"/>
    <w:uiPriority w:val="30"/>
    <w:qFormat/>
    <w:rsid w:val="008470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705C"/>
    <w:rPr>
      <w:i/>
      <w:iCs/>
      <w:color w:val="0F4761" w:themeColor="accent1" w:themeShade="BF"/>
    </w:rPr>
  </w:style>
  <w:style w:type="character" w:styleId="IntenseReference">
    <w:name w:val="Intense Reference"/>
    <w:basedOn w:val="DefaultParagraphFont"/>
    <w:uiPriority w:val="32"/>
    <w:qFormat/>
    <w:rsid w:val="0084705C"/>
    <w:rPr>
      <w:b/>
      <w:bCs/>
      <w:smallCaps/>
      <w:color w:val="0F4761" w:themeColor="accent1" w:themeShade="BF"/>
      <w:spacing w:val="5"/>
    </w:rPr>
  </w:style>
  <w:style w:type="paragraph" w:customStyle="1" w:styleId="Default">
    <w:name w:val="Default"/>
    <w:rsid w:val="0084705C"/>
    <w:pPr>
      <w:autoSpaceDE w:val="0"/>
      <w:autoSpaceDN w:val="0"/>
      <w:adjustRightInd w:val="0"/>
      <w:spacing w:after="0" w:line="240" w:lineRule="auto"/>
    </w:pPr>
    <w:rPr>
      <w:rFonts w:ascii="Calibri" w:hAnsi="Calibri" w:cs="Calibri"/>
      <w:color w:val="000000"/>
      <w:kern w:val="0"/>
      <w:sz w:val="24"/>
      <w:szCs w:val="24"/>
    </w:rPr>
  </w:style>
  <w:style w:type="paragraph" w:styleId="BodyText">
    <w:name w:val="Body Text"/>
    <w:basedOn w:val="Normal"/>
    <w:link w:val="BodyTextChar"/>
    <w:uiPriority w:val="1"/>
    <w:qFormat/>
    <w:rsid w:val="00333B05"/>
    <w:pPr>
      <w:widowControl w:val="0"/>
      <w:autoSpaceDE w:val="0"/>
      <w:autoSpaceDN w:val="0"/>
      <w:spacing w:after="0" w:line="240" w:lineRule="auto"/>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333B05"/>
    <w:rPr>
      <w:rFonts w:ascii="Calibri" w:eastAsia="Calibri" w:hAnsi="Calibri" w:cs="Calibri"/>
      <w:kern w:val="0"/>
      <w:sz w:val="24"/>
      <w:szCs w:val="24"/>
      <w14:ligatures w14:val="none"/>
    </w:rPr>
  </w:style>
  <w:style w:type="paragraph" w:styleId="NormalWeb">
    <w:name w:val="Normal (Web)"/>
    <w:basedOn w:val="Normal"/>
    <w:uiPriority w:val="99"/>
    <w:semiHidden/>
    <w:unhideWhenUsed/>
    <w:rsid w:val="00333B05"/>
    <w:pPr>
      <w:spacing w:after="200" w:line="276" w:lineRule="auto"/>
    </w:pPr>
    <w:rPr>
      <w:rFonts w:ascii="Times New Roman" w:eastAsia="Calibri"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A42CDB"/>
    <w:rPr>
      <w:sz w:val="16"/>
      <w:szCs w:val="16"/>
    </w:rPr>
  </w:style>
  <w:style w:type="paragraph" w:styleId="CommentText">
    <w:name w:val="annotation text"/>
    <w:basedOn w:val="Normal"/>
    <w:link w:val="CommentTextChar"/>
    <w:uiPriority w:val="99"/>
    <w:unhideWhenUsed/>
    <w:rsid w:val="00A42CDB"/>
    <w:pPr>
      <w:spacing w:line="240" w:lineRule="auto"/>
    </w:pPr>
    <w:rPr>
      <w:sz w:val="20"/>
      <w:szCs w:val="20"/>
    </w:rPr>
  </w:style>
  <w:style w:type="character" w:customStyle="1" w:styleId="CommentTextChar">
    <w:name w:val="Comment Text Char"/>
    <w:basedOn w:val="DefaultParagraphFont"/>
    <w:link w:val="CommentText"/>
    <w:uiPriority w:val="99"/>
    <w:rsid w:val="00A42CDB"/>
    <w:rPr>
      <w:sz w:val="20"/>
      <w:szCs w:val="20"/>
    </w:rPr>
  </w:style>
  <w:style w:type="paragraph" w:styleId="CommentSubject">
    <w:name w:val="annotation subject"/>
    <w:basedOn w:val="CommentText"/>
    <w:next w:val="CommentText"/>
    <w:link w:val="CommentSubjectChar"/>
    <w:uiPriority w:val="99"/>
    <w:semiHidden/>
    <w:unhideWhenUsed/>
    <w:rsid w:val="00A42CDB"/>
    <w:rPr>
      <w:b/>
      <w:bCs/>
    </w:rPr>
  </w:style>
  <w:style w:type="character" w:customStyle="1" w:styleId="CommentSubjectChar">
    <w:name w:val="Comment Subject Char"/>
    <w:basedOn w:val="CommentTextChar"/>
    <w:link w:val="CommentSubject"/>
    <w:uiPriority w:val="99"/>
    <w:semiHidden/>
    <w:rsid w:val="00A42CDB"/>
    <w:rPr>
      <w:b/>
      <w:bCs/>
      <w:sz w:val="20"/>
      <w:szCs w:val="20"/>
    </w:rPr>
  </w:style>
  <w:style w:type="character" w:styleId="Hyperlink">
    <w:name w:val="Hyperlink"/>
    <w:uiPriority w:val="99"/>
    <w:unhideWhenUsed/>
    <w:rsid w:val="001D3918"/>
    <w:rPr>
      <w:color w:val="0000FF"/>
      <w:u w:val="single"/>
    </w:rPr>
  </w:style>
  <w:style w:type="table" w:styleId="TableGrid">
    <w:name w:val="Table Grid"/>
    <w:basedOn w:val="TableNormal"/>
    <w:uiPriority w:val="39"/>
    <w:rsid w:val="00760AA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2F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jeffrey.shinn@usda.gov"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6380</Words>
  <Characters>36370</Characters>
  <Application>Microsoft Office Word</Application>
  <DocSecurity>4</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 Hogg</dc:creator>
  <cp:keywords/>
  <dc:description/>
  <cp:lastModifiedBy>Jace Hogg</cp:lastModifiedBy>
  <cp:revision>2</cp:revision>
  <dcterms:created xsi:type="dcterms:W3CDTF">2024-09-12T20:02:00Z</dcterms:created>
  <dcterms:modified xsi:type="dcterms:W3CDTF">2024-09-12T20:02:00Z</dcterms:modified>
</cp:coreProperties>
</file>